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1061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381"/>
        <w:gridCol w:w="3398"/>
        <w:gridCol w:w="1914"/>
      </w:tblGrid>
      <w:tr w:rsidR="002855F0" w:rsidRPr="005A77BE" w14:paraId="4EEBFE94" w14:textId="77777777" w:rsidTr="00DC2E48">
        <w:trPr>
          <w:trHeight w:val="275"/>
        </w:trPr>
        <w:tc>
          <w:tcPr>
            <w:tcW w:w="1926" w:type="dxa"/>
          </w:tcPr>
          <w:p w14:paraId="32031F92" w14:textId="77777777" w:rsidR="002855F0" w:rsidRPr="001B7BD7" w:rsidRDefault="002855F0" w:rsidP="0053592A">
            <w:pPr>
              <w:rPr>
                <w:rFonts w:asciiTheme="minorHAnsi" w:hAnsiTheme="minorHAnsi" w:cstheme="minorHAnsi"/>
                <w:b/>
              </w:rPr>
            </w:pPr>
            <w:r w:rsidRPr="001B7BD7">
              <w:rPr>
                <w:rFonts w:asciiTheme="minorHAnsi" w:hAnsiTheme="minorHAnsi" w:cstheme="minorHAnsi"/>
                <w:b/>
              </w:rPr>
              <w:t>Job Title:</w:t>
            </w:r>
          </w:p>
        </w:tc>
        <w:tc>
          <w:tcPr>
            <w:tcW w:w="3381" w:type="dxa"/>
          </w:tcPr>
          <w:p w14:paraId="3CDEE261" w14:textId="01118367" w:rsidR="002855F0" w:rsidRPr="001B7BD7" w:rsidRDefault="009018E6" w:rsidP="0053592A">
            <w:pPr>
              <w:rPr>
                <w:rFonts w:asciiTheme="minorHAnsi" w:hAnsiTheme="minorHAnsi" w:cstheme="minorHAnsi"/>
                <w:b/>
              </w:rPr>
            </w:pPr>
            <w:r w:rsidRPr="001B7BD7">
              <w:rPr>
                <w:rFonts w:asciiTheme="minorHAnsi" w:hAnsiTheme="minorHAnsi" w:cstheme="minorHAnsi"/>
                <w:b/>
                <w:bCs/>
              </w:rPr>
              <w:t xml:space="preserve">Intake and Quality Assurance </w:t>
            </w:r>
            <w:r w:rsidR="00AB6178">
              <w:rPr>
                <w:rFonts w:asciiTheme="minorHAnsi" w:hAnsiTheme="minorHAnsi" w:cstheme="minorHAnsi"/>
                <w:b/>
                <w:bCs/>
              </w:rPr>
              <w:t>Manager</w:t>
            </w:r>
          </w:p>
        </w:tc>
        <w:tc>
          <w:tcPr>
            <w:tcW w:w="3398" w:type="dxa"/>
          </w:tcPr>
          <w:p w14:paraId="4D9F81DF" w14:textId="77777777" w:rsidR="002855F0" w:rsidRPr="001B7BD7" w:rsidRDefault="002855F0" w:rsidP="0053592A">
            <w:pPr>
              <w:tabs>
                <w:tab w:val="right" w:pos="9360"/>
              </w:tabs>
              <w:rPr>
                <w:rFonts w:asciiTheme="minorHAnsi" w:hAnsiTheme="minorHAnsi" w:cstheme="minorHAnsi"/>
                <w:b/>
              </w:rPr>
            </w:pPr>
            <w:r w:rsidRPr="001B7BD7">
              <w:rPr>
                <w:rFonts w:asciiTheme="minorHAnsi" w:hAnsiTheme="minorHAnsi" w:cstheme="minorHAnsi"/>
                <w:b/>
              </w:rPr>
              <w:t>Date Approved by Board:</w:t>
            </w:r>
          </w:p>
        </w:tc>
        <w:tc>
          <w:tcPr>
            <w:tcW w:w="1914" w:type="dxa"/>
          </w:tcPr>
          <w:p w14:paraId="7B4631A8" w14:textId="5369F699" w:rsidR="002855F0" w:rsidRPr="001B7BD7" w:rsidRDefault="002855F0" w:rsidP="0053592A">
            <w:pPr>
              <w:rPr>
                <w:rFonts w:asciiTheme="minorHAnsi" w:hAnsiTheme="minorHAnsi" w:cstheme="minorHAnsi"/>
              </w:rPr>
            </w:pPr>
          </w:p>
        </w:tc>
      </w:tr>
      <w:tr w:rsidR="002855F0" w:rsidRPr="005A77BE" w14:paraId="782AAEA4" w14:textId="77777777" w:rsidTr="00DC2E48">
        <w:trPr>
          <w:trHeight w:val="275"/>
        </w:trPr>
        <w:tc>
          <w:tcPr>
            <w:tcW w:w="1926" w:type="dxa"/>
          </w:tcPr>
          <w:p w14:paraId="4E925A0B" w14:textId="77777777" w:rsidR="002855F0" w:rsidRPr="001B7BD7" w:rsidRDefault="002855F0" w:rsidP="0053592A">
            <w:pPr>
              <w:rPr>
                <w:rFonts w:asciiTheme="minorHAnsi" w:hAnsiTheme="minorHAnsi" w:cstheme="minorHAnsi"/>
                <w:b/>
              </w:rPr>
            </w:pPr>
            <w:r w:rsidRPr="001B7BD7">
              <w:rPr>
                <w:rFonts w:asciiTheme="minorHAnsi" w:hAnsiTheme="minorHAnsi" w:cstheme="minorHAnsi"/>
                <w:b/>
              </w:rPr>
              <w:t>Department:</w:t>
            </w:r>
          </w:p>
        </w:tc>
        <w:tc>
          <w:tcPr>
            <w:tcW w:w="3381" w:type="dxa"/>
            <w:shd w:val="clear" w:color="auto" w:fill="auto"/>
          </w:tcPr>
          <w:p w14:paraId="5F952F83" w14:textId="6F6893AD" w:rsidR="002855F0" w:rsidRPr="001B7BD7" w:rsidRDefault="00651BCF" w:rsidP="0053592A">
            <w:pPr>
              <w:rPr>
                <w:rFonts w:asciiTheme="minorHAnsi" w:hAnsiTheme="minorHAnsi" w:cstheme="minorHAnsi"/>
              </w:rPr>
            </w:pPr>
            <w:r w:rsidRPr="001B7BD7">
              <w:rPr>
                <w:rFonts w:asciiTheme="minorHAnsi" w:hAnsiTheme="minorHAnsi" w:cstheme="minorHAnsi"/>
              </w:rPr>
              <w:t>Admin</w:t>
            </w:r>
            <w:r w:rsidR="005A77BE" w:rsidRPr="001B7BD7">
              <w:rPr>
                <w:rFonts w:asciiTheme="minorHAnsi" w:hAnsiTheme="minorHAnsi" w:cstheme="minorHAnsi"/>
              </w:rPr>
              <w:t>istrati</w:t>
            </w:r>
            <w:r w:rsidR="002734C6" w:rsidRPr="001B7BD7">
              <w:rPr>
                <w:rFonts w:asciiTheme="minorHAnsi" w:hAnsiTheme="minorHAnsi" w:cstheme="minorHAnsi"/>
              </w:rPr>
              <w:t>on</w:t>
            </w:r>
          </w:p>
        </w:tc>
        <w:tc>
          <w:tcPr>
            <w:tcW w:w="3398" w:type="dxa"/>
          </w:tcPr>
          <w:p w14:paraId="794C946C" w14:textId="77777777" w:rsidR="002855F0" w:rsidRPr="001B7BD7" w:rsidRDefault="00DC2E48" w:rsidP="0053592A">
            <w:pPr>
              <w:rPr>
                <w:rFonts w:asciiTheme="minorHAnsi" w:hAnsiTheme="minorHAnsi" w:cstheme="minorHAnsi"/>
                <w:b/>
              </w:rPr>
            </w:pPr>
            <w:r w:rsidRPr="001B7BD7">
              <w:rPr>
                <w:rFonts w:asciiTheme="minorHAnsi" w:hAnsiTheme="minorHAnsi" w:cstheme="minorHAnsi"/>
                <w:b/>
              </w:rPr>
              <w:t>Supervisory Responsibilities:</w:t>
            </w:r>
          </w:p>
        </w:tc>
        <w:tc>
          <w:tcPr>
            <w:tcW w:w="1914" w:type="dxa"/>
          </w:tcPr>
          <w:p w14:paraId="09E6D94A" w14:textId="7DF0854A" w:rsidR="002855F0" w:rsidRPr="001B7BD7" w:rsidRDefault="002734C6" w:rsidP="0053592A">
            <w:pPr>
              <w:rPr>
                <w:rFonts w:asciiTheme="minorHAnsi" w:hAnsiTheme="minorHAnsi" w:cstheme="minorHAnsi"/>
              </w:rPr>
            </w:pPr>
            <w:r w:rsidRPr="001B7BD7">
              <w:rPr>
                <w:rFonts w:asciiTheme="minorHAnsi" w:hAnsiTheme="minorHAnsi" w:cstheme="minorHAnsi"/>
              </w:rPr>
              <w:t>No</w:t>
            </w:r>
          </w:p>
        </w:tc>
      </w:tr>
      <w:tr w:rsidR="002855F0" w:rsidRPr="005A77BE" w14:paraId="4E76FE7F" w14:textId="77777777" w:rsidTr="00DC2E48">
        <w:trPr>
          <w:trHeight w:val="275"/>
        </w:trPr>
        <w:tc>
          <w:tcPr>
            <w:tcW w:w="1926" w:type="dxa"/>
          </w:tcPr>
          <w:p w14:paraId="187AC3B7" w14:textId="77777777" w:rsidR="002855F0" w:rsidRPr="001B7BD7" w:rsidRDefault="002855F0" w:rsidP="0053592A">
            <w:pPr>
              <w:rPr>
                <w:rFonts w:asciiTheme="minorHAnsi" w:hAnsiTheme="minorHAnsi" w:cstheme="minorHAnsi"/>
                <w:b/>
              </w:rPr>
            </w:pPr>
            <w:r w:rsidRPr="001B7BD7">
              <w:rPr>
                <w:rFonts w:asciiTheme="minorHAnsi" w:hAnsiTheme="minorHAnsi" w:cstheme="minorHAnsi"/>
                <w:b/>
              </w:rPr>
              <w:t>Position Status:</w:t>
            </w:r>
          </w:p>
        </w:tc>
        <w:tc>
          <w:tcPr>
            <w:tcW w:w="3381" w:type="dxa"/>
          </w:tcPr>
          <w:p w14:paraId="38B2F9F4" w14:textId="2458422E" w:rsidR="002855F0" w:rsidRPr="001B7BD7" w:rsidRDefault="002734C6" w:rsidP="002855F0">
            <w:pPr>
              <w:rPr>
                <w:rFonts w:asciiTheme="minorHAnsi" w:hAnsiTheme="minorHAnsi" w:cstheme="minorHAnsi"/>
              </w:rPr>
            </w:pPr>
            <w:r w:rsidRPr="001B7BD7">
              <w:rPr>
                <w:rFonts w:asciiTheme="minorHAnsi" w:hAnsiTheme="minorHAnsi" w:cstheme="minorHAnsi"/>
              </w:rPr>
              <w:t>Full Time</w:t>
            </w:r>
          </w:p>
        </w:tc>
        <w:tc>
          <w:tcPr>
            <w:tcW w:w="3398" w:type="dxa"/>
          </w:tcPr>
          <w:p w14:paraId="452BE181" w14:textId="77777777" w:rsidR="002855F0" w:rsidRPr="001B7BD7" w:rsidRDefault="002855F0" w:rsidP="0053592A">
            <w:pPr>
              <w:rPr>
                <w:rFonts w:asciiTheme="minorHAnsi" w:hAnsiTheme="minorHAnsi" w:cstheme="minorHAnsi"/>
                <w:b/>
              </w:rPr>
            </w:pPr>
            <w:r w:rsidRPr="001B7BD7">
              <w:rPr>
                <w:rFonts w:asciiTheme="minorHAnsi" w:hAnsiTheme="minorHAnsi" w:cstheme="minorHAnsi"/>
                <w:b/>
              </w:rPr>
              <w:t>FLSA Status:</w:t>
            </w:r>
          </w:p>
        </w:tc>
        <w:tc>
          <w:tcPr>
            <w:tcW w:w="1914" w:type="dxa"/>
          </w:tcPr>
          <w:p w14:paraId="3F76DFDD" w14:textId="1EC7A564" w:rsidR="002855F0" w:rsidRPr="001B7BD7" w:rsidRDefault="002734C6" w:rsidP="0053592A">
            <w:pPr>
              <w:rPr>
                <w:rFonts w:asciiTheme="minorHAnsi" w:hAnsiTheme="minorHAnsi" w:cstheme="minorHAnsi"/>
              </w:rPr>
            </w:pPr>
            <w:r w:rsidRPr="001B7BD7">
              <w:rPr>
                <w:rFonts w:asciiTheme="minorHAnsi" w:hAnsiTheme="minorHAnsi" w:cstheme="minorHAnsi"/>
              </w:rPr>
              <w:t>Exempt</w:t>
            </w:r>
          </w:p>
        </w:tc>
      </w:tr>
      <w:tr w:rsidR="002855F0" w:rsidRPr="005A77BE" w14:paraId="6BA7B46B" w14:textId="77777777" w:rsidTr="00DC2E48">
        <w:trPr>
          <w:trHeight w:val="275"/>
        </w:trPr>
        <w:tc>
          <w:tcPr>
            <w:tcW w:w="1926" w:type="dxa"/>
          </w:tcPr>
          <w:p w14:paraId="460E267A" w14:textId="77777777" w:rsidR="002855F0" w:rsidRPr="001B7BD7" w:rsidRDefault="002855F0" w:rsidP="0053592A">
            <w:pPr>
              <w:rPr>
                <w:rFonts w:asciiTheme="minorHAnsi" w:hAnsiTheme="minorHAnsi" w:cstheme="minorHAnsi"/>
                <w:b/>
              </w:rPr>
            </w:pPr>
            <w:r w:rsidRPr="001B7BD7">
              <w:rPr>
                <w:rFonts w:asciiTheme="minorHAnsi" w:hAnsiTheme="minorHAnsi" w:cstheme="minorHAnsi"/>
                <w:b/>
              </w:rPr>
              <w:t>Supervisor:</w:t>
            </w:r>
          </w:p>
        </w:tc>
        <w:tc>
          <w:tcPr>
            <w:tcW w:w="3381" w:type="dxa"/>
          </w:tcPr>
          <w:p w14:paraId="27E6F615" w14:textId="509D8154" w:rsidR="002855F0" w:rsidRPr="001B7BD7" w:rsidRDefault="00651BCF" w:rsidP="0053592A">
            <w:pPr>
              <w:rPr>
                <w:rFonts w:asciiTheme="minorHAnsi" w:hAnsiTheme="minorHAnsi" w:cstheme="minorHAnsi"/>
              </w:rPr>
            </w:pPr>
            <w:r w:rsidRPr="001B7BD7">
              <w:rPr>
                <w:rFonts w:asciiTheme="minorHAnsi" w:hAnsiTheme="minorHAnsi" w:cstheme="minorHAnsi"/>
              </w:rPr>
              <w:t>CEO</w:t>
            </w:r>
            <w:r w:rsidR="009018E6" w:rsidRPr="001B7BD7">
              <w:rPr>
                <w:rFonts w:asciiTheme="minorHAnsi" w:hAnsiTheme="minorHAnsi" w:cstheme="minorHAnsi"/>
              </w:rPr>
              <w:t xml:space="preserve"> and Program Directors</w:t>
            </w:r>
          </w:p>
        </w:tc>
        <w:tc>
          <w:tcPr>
            <w:tcW w:w="3398" w:type="dxa"/>
          </w:tcPr>
          <w:p w14:paraId="627B3C59" w14:textId="77777777" w:rsidR="002855F0" w:rsidRPr="001B7BD7" w:rsidRDefault="002855F0" w:rsidP="0053592A">
            <w:pPr>
              <w:rPr>
                <w:rFonts w:asciiTheme="minorHAnsi" w:hAnsiTheme="minorHAnsi" w:cstheme="minorHAnsi"/>
                <w:b/>
              </w:rPr>
            </w:pPr>
          </w:p>
        </w:tc>
        <w:tc>
          <w:tcPr>
            <w:tcW w:w="1914" w:type="dxa"/>
          </w:tcPr>
          <w:p w14:paraId="2CC70F6E" w14:textId="77777777" w:rsidR="002855F0" w:rsidRPr="001B7BD7" w:rsidRDefault="002855F0" w:rsidP="0053592A">
            <w:pPr>
              <w:rPr>
                <w:rFonts w:asciiTheme="minorHAnsi" w:hAnsiTheme="minorHAnsi" w:cstheme="minorHAnsi"/>
                <w:b/>
              </w:rPr>
            </w:pPr>
          </w:p>
        </w:tc>
      </w:tr>
    </w:tbl>
    <w:p w14:paraId="1BC15553" w14:textId="77777777" w:rsidR="002855F0" w:rsidRPr="005A77BE" w:rsidRDefault="002855F0" w:rsidP="002855F0">
      <w:pPr>
        <w:spacing w:after="0" w:line="240" w:lineRule="auto"/>
        <w:rPr>
          <w:rFonts w:ascii="Times New Roman" w:hAnsi="Times New Roman" w:cs="Times New Roman"/>
          <w:b/>
          <w:u w:val="single"/>
        </w:rPr>
      </w:pPr>
    </w:p>
    <w:p w14:paraId="17427EBE" w14:textId="715A6DBB" w:rsidR="001B7BD7" w:rsidRDefault="002855F0" w:rsidP="008B6FD8">
      <w:r w:rsidRPr="001B7BD7">
        <w:rPr>
          <w:rFonts w:asciiTheme="minorHAnsi" w:hAnsiTheme="minorHAnsi" w:cstheme="minorHAnsi"/>
          <w:b/>
          <w:u w:val="single"/>
        </w:rPr>
        <w:t xml:space="preserve">Position </w:t>
      </w:r>
      <w:r w:rsidR="00E16AC7" w:rsidRPr="001B7BD7">
        <w:rPr>
          <w:rFonts w:asciiTheme="minorHAnsi" w:hAnsiTheme="minorHAnsi" w:cstheme="minorHAnsi"/>
          <w:b/>
          <w:u w:val="single"/>
        </w:rPr>
        <w:t>Summary</w:t>
      </w:r>
      <w:r w:rsidRPr="001B7BD7">
        <w:rPr>
          <w:rFonts w:asciiTheme="minorHAnsi" w:hAnsiTheme="minorHAnsi" w:cstheme="minorHAnsi"/>
          <w:b/>
          <w:u w:val="single"/>
        </w:rPr>
        <w:t>:</w:t>
      </w:r>
      <w:r w:rsidRPr="001B7BD7">
        <w:rPr>
          <w:rFonts w:asciiTheme="minorHAnsi" w:hAnsiTheme="minorHAnsi" w:cstheme="minorHAnsi"/>
          <w:b/>
        </w:rPr>
        <w:t xml:space="preserve"> </w:t>
      </w:r>
      <w:r w:rsidR="007A16F6" w:rsidRPr="001B7BD7">
        <w:rPr>
          <w:rFonts w:asciiTheme="minorHAnsi" w:hAnsiTheme="minorHAnsi" w:cstheme="minorHAnsi"/>
          <w:b/>
        </w:rPr>
        <w:t xml:space="preserve"> </w:t>
      </w:r>
      <w:r w:rsidR="00651BCF" w:rsidRPr="001B7BD7">
        <w:rPr>
          <w:rFonts w:asciiTheme="minorHAnsi" w:hAnsiTheme="minorHAnsi" w:cstheme="minorHAnsi"/>
        </w:rPr>
        <w:t>The In</w:t>
      </w:r>
      <w:r w:rsidR="009018E6" w:rsidRPr="001B7BD7">
        <w:rPr>
          <w:rFonts w:asciiTheme="minorHAnsi" w:hAnsiTheme="minorHAnsi" w:cstheme="minorHAnsi"/>
        </w:rPr>
        <w:t xml:space="preserve">take and Quality </w:t>
      </w:r>
      <w:r w:rsidR="008B6FD8" w:rsidRPr="001B7BD7">
        <w:rPr>
          <w:rFonts w:asciiTheme="minorHAnsi" w:hAnsiTheme="minorHAnsi" w:cstheme="minorHAnsi"/>
        </w:rPr>
        <w:t>Assurance Manager</w:t>
      </w:r>
      <w:r w:rsidR="008B6FD8">
        <w:rPr>
          <w:rFonts w:asciiTheme="minorHAnsi" w:hAnsiTheme="minorHAnsi" w:cstheme="minorHAnsi"/>
        </w:rPr>
        <w:t xml:space="preserve"> </w:t>
      </w:r>
      <w:r w:rsidR="00651BCF" w:rsidRPr="001B7BD7">
        <w:rPr>
          <w:rFonts w:asciiTheme="minorHAnsi" w:hAnsiTheme="minorHAnsi" w:cstheme="minorHAnsi"/>
        </w:rPr>
        <w:t xml:space="preserve">oversees the </w:t>
      </w:r>
      <w:r w:rsidR="009018E6" w:rsidRPr="001B7BD7">
        <w:rPr>
          <w:rFonts w:asciiTheme="minorHAnsi" w:hAnsiTheme="minorHAnsi" w:cstheme="minorHAnsi"/>
        </w:rPr>
        <w:t>intake function for all FamilyCore programs and ensures quality standards are achieved.  Performs highly advanced quality assurance work.  Work involves overseeing the planning, development and administration of internal quality assurance and compliance activities.  May supervise the work of others.  Works under minimal supervision, with extensive latitude for the use of initiative and independent judgement.</w:t>
      </w:r>
      <w:r w:rsidR="001B7BD7">
        <w:rPr>
          <w:rFonts w:asciiTheme="minorHAnsi" w:hAnsiTheme="minorHAnsi" w:cstheme="minorHAnsi"/>
        </w:rPr>
        <w:t xml:space="preserve">  </w:t>
      </w:r>
      <w:r w:rsidR="001B7BD7">
        <w:rPr>
          <w:rFonts w:asciiTheme="minorHAnsi" w:eastAsiaTheme="minorHAnsi" w:hAnsiTheme="minorHAnsi" w:cs="Times New Roman"/>
          <w:color w:val="000000"/>
        </w:rPr>
        <w:t>Promote</w:t>
      </w:r>
      <w:r w:rsidR="001B7BD7" w:rsidRPr="004C7A60">
        <w:rPr>
          <w:rFonts w:asciiTheme="minorHAnsi" w:eastAsiaTheme="minorHAnsi" w:hAnsiTheme="minorHAnsi" w:cs="Times New Roman"/>
          <w:color w:val="000000"/>
        </w:rPr>
        <w:t xml:space="preserve"> the culture and competencies of </w:t>
      </w:r>
      <w:r w:rsidR="001B7BD7" w:rsidRPr="004C7A60">
        <w:rPr>
          <w:rFonts w:asciiTheme="minorHAnsi" w:eastAsiaTheme="minorHAnsi" w:hAnsiTheme="minorHAnsi" w:cs="Times New Roman"/>
        </w:rPr>
        <w:t xml:space="preserve">Leaders Grow Leaders; Leaders Get Measurable Results and Leaders Shape FamilyCore Culture. These competencies are: </w:t>
      </w:r>
      <w:r w:rsidR="001B7BD7">
        <w:t> </w:t>
      </w:r>
    </w:p>
    <w:p w14:paraId="72BB0B74" w14:textId="77777777" w:rsidR="001B7BD7" w:rsidRPr="000240AA" w:rsidRDefault="001B7BD7" w:rsidP="001B7BD7">
      <w:pPr>
        <w:pStyle w:val="ListParagraph"/>
        <w:numPr>
          <w:ilvl w:val="0"/>
          <w:numId w:val="11"/>
        </w:numPr>
        <w:spacing w:after="0" w:line="240" w:lineRule="auto"/>
      </w:pPr>
      <w:r w:rsidRPr="000240AA">
        <w:t>Leaders Grow Leaders</w:t>
      </w:r>
    </w:p>
    <w:p w14:paraId="0CB35D00" w14:textId="77777777" w:rsidR="001B7BD7" w:rsidRPr="000240AA" w:rsidRDefault="001B7BD7" w:rsidP="001B7BD7">
      <w:pPr>
        <w:pStyle w:val="ListParagraph"/>
        <w:numPr>
          <w:ilvl w:val="1"/>
          <w:numId w:val="11"/>
        </w:numPr>
        <w:spacing w:after="0" w:line="240" w:lineRule="auto"/>
        <w:contextualSpacing w:val="0"/>
      </w:pPr>
      <w:r w:rsidRPr="000240AA">
        <w:t>Talent recruitment, retention</w:t>
      </w:r>
    </w:p>
    <w:p w14:paraId="58038637" w14:textId="77777777" w:rsidR="001B7BD7" w:rsidRPr="000240AA" w:rsidRDefault="001B7BD7" w:rsidP="001B7BD7">
      <w:pPr>
        <w:pStyle w:val="ListParagraph"/>
        <w:numPr>
          <w:ilvl w:val="1"/>
          <w:numId w:val="11"/>
        </w:numPr>
        <w:spacing w:after="0" w:line="240" w:lineRule="auto"/>
        <w:contextualSpacing w:val="0"/>
      </w:pPr>
      <w:r w:rsidRPr="000240AA">
        <w:t>Succession Planning</w:t>
      </w:r>
    </w:p>
    <w:p w14:paraId="1A40D52F" w14:textId="77777777" w:rsidR="001B7BD7" w:rsidRPr="000240AA" w:rsidRDefault="001B7BD7" w:rsidP="001B7BD7">
      <w:pPr>
        <w:pStyle w:val="ListParagraph"/>
        <w:numPr>
          <w:ilvl w:val="1"/>
          <w:numId w:val="11"/>
        </w:numPr>
        <w:spacing w:after="0" w:line="240" w:lineRule="auto"/>
        <w:contextualSpacing w:val="0"/>
      </w:pPr>
      <w:r w:rsidRPr="000240AA">
        <w:t>Mentoring</w:t>
      </w:r>
    </w:p>
    <w:p w14:paraId="443F2073" w14:textId="263049A2" w:rsidR="001B7BD7" w:rsidRPr="000240AA" w:rsidRDefault="001B7BD7" w:rsidP="001B7BD7">
      <w:pPr>
        <w:pStyle w:val="ListParagraph"/>
        <w:numPr>
          <w:ilvl w:val="1"/>
          <w:numId w:val="11"/>
        </w:numPr>
        <w:spacing w:after="0" w:line="240" w:lineRule="auto"/>
        <w:contextualSpacing w:val="0"/>
      </w:pPr>
      <w:r w:rsidRPr="000240AA">
        <w:t xml:space="preserve">Professionalism, </w:t>
      </w:r>
      <w:r w:rsidR="008B6FD8" w:rsidRPr="000240AA">
        <w:t>communicates</w:t>
      </w:r>
      <w:r w:rsidRPr="000240AA">
        <w:t xml:space="preserve"> effectively and stays current with technology</w:t>
      </w:r>
    </w:p>
    <w:p w14:paraId="44CCB458" w14:textId="77777777" w:rsidR="001B7BD7" w:rsidRPr="000240AA" w:rsidRDefault="001B7BD7" w:rsidP="001B7BD7">
      <w:pPr>
        <w:pStyle w:val="ListParagraph"/>
        <w:numPr>
          <w:ilvl w:val="0"/>
          <w:numId w:val="11"/>
        </w:numPr>
        <w:spacing w:after="0" w:line="240" w:lineRule="auto"/>
        <w:contextualSpacing w:val="0"/>
      </w:pPr>
      <w:r w:rsidRPr="000240AA">
        <w:t>Leaders Get Measurable Results</w:t>
      </w:r>
    </w:p>
    <w:p w14:paraId="7C2F6244" w14:textId="77777777" w:rsidR="001B7BD7" w:rsidRPr="000240AA" w:rsidRDefault="001B7BD7" w:rsidP="001B7BD7">
      <w:pPr>
        <w:pStyle w:val="ListParagraph"/>
        <w:numPr>
          <w:ilvl w:val="1"/>
          <w:numId w:val="11"/>
        </w:numPr>
        <w:spacing w:after="0" w:line="240" w:lineRule="auto"/>
        <w:contextualSpacing w:val="0"/>
      </w:pPr>
      <w:r w:rsidRPr="000240AA">
        <w:t xml:space="preserve">Innovation- New programming, new funding sources, new </w:t>
      </w:r>
      <w:proofErr w:type="gramStart"/>
      <w:r w:rsidRPr="000240AA">
        <w:t>partnerships</w:t>
      </w:r>
      <w:proofErr w:type="gramEnd"/>
      <w:r w:rsidRPr="000240AA">
        <w:t xml:space="preserve"> or collaborations</w:t>
      </w:r>
    </w:p>
    <w:p w14:paraId="40D9C3CA" w14:textId="77777777" w:rsidR="001B7BD7" w:rsidRPr="000240AA" w:rsidRDefault="001B7BD7" w:rsidP="001B7BD7">
      <w:pPr>
        <w:pStyle w:val="ListParagraph"/>
        <w:numPr>
          <w:ilvl w:val="1"/>
          <w:numId w:val="11"/>
        </w:numPr>
        <w:spacing w:after="0" w:line="240" w:lineRule="auto"/>
        <w:contextualSpacing w:val="0"/>
      </w:pPr>
      <w:r w:rsidRPr="000240AA">
        <w:t xml:space="preserve">Operational Excellence- Program Management, Program Delivery, Contractual Obligations, </w:t>
      </w:r>
      <w:r>
        <w:t>Council on Accreditation</w:t>
      </w:r>
    </w:p>
    <w:p w14:paraId="7D38E43C" w14:textId="77777777" w:rsidR="001B7BD7" w:rsidRPr="000240AA" w:rsidRDefault="001B7BD7" w:rsidP="001B7BD7">
      <w:pPr>
        <w:pStyle w:val="ListParagraph"/>
        <w:numPr>
          <w:ilvl w:val="1"/>
          <w:numId w:val="11"/>
        </w:numPr>
        <w:spacing w:after="0" w:line="240" w:lineRule="auto"/>
        <w:contextualSpacing w:val="0"/>
      </w:pPr>
      <w:r w:rsidRPr="000240AA">
        <w:t xml:space="preserve">Customer Excellence and Satisfaction- responses, </w:t>
      </w:r>
      <w:proofErr w:type="gramStart"/>
      <w:r w:rsidRPr="000240AA">
        <w:t>management</w:t>
      </w:r>
      <w:proofErr w:type="gramEnd"/>
      <w:r w:rsidRPr="000240AA">
        <w:t xml:space="preserve"> and participation</w:t>
      </w:r>
    </w:p>
    <w:p w14:paraId="0A98D96C" w14:textId="77777777" w:rsidR="001B7BD7" w:rsidRPr="000240AA" w:rsidRDefault="001B7BD7" w:rsidP="001B7BD7">
      <w:pPr>
        <w:pStyle w:val="ListParagraph"/>
        <w:numPr>
          <w:ilvl w:val="0"/>
          <w:numId w:val="11"/>
        </w:numPr>
        <w:spacing w:after="0" w:line="240" w:lineRule="auto"/>
        <w:contextualSpacing w:val="0"/>
      </w:pPr>
      <w:r w:rsidRPr="000240AA">
        <w:t>Leaders Shape FamilyCore Culture</w:t>
      </w:r>
    </w:p>
    <w:p w14:paraId="24D9AF05" w14:textId="77777777" w:rsidR="001B7BD7" w:rsidRPr="000240AA" w:rsidRDefault="001B7BD7" w:rsidP="001B7BD7">
      <w:pPr>
        <w:pStyle w:val="ListParagraph"/>
        <w:numPr>
          <w:ilvl w:val="1"/>
          <w:numId w:val="11"/>
        </w:numPr>
        <w:spacing w:after="0" w:line="240" w:lineRule="auto"/>
        <w:contextualSpacing w:val="0"/>
      </w:pPr>
      <w:r w:rsidRPr="000240AA">
        <w:t xml:space="preserve">Transformation that crosses total </w:t>
      </w:r>
      <w:r>
        <w:t>FamilyCore</w:t>
      </w:r>
      <w:r w:rsidRPr="000240AA">
        <w:t xml:space="preserve"> impacts</w:t>
      </w:r>
    </w:p>
    <w:p w14:paraId="4E1C21CA" w14:textId="77777777" w:rsidR="001B7BD7" w:rsidRPr="000240AA" w:rsidRDefault="001B7BD7" w:rsidP="001B7BD7">
      <w:pPr>
        <w:pStyle w:val="ListParagraph"/>
        <w:numPr>
          <w:ilvl w:val="1"/>
          <w:numId w:val="11"/>
        </w:numPr>
        <w:spacing w:after="0" w:line="240" w:lineRule="auto"/>
        <w:contextualSpacing w:val="0"/>
      </w:pPr>
      <w:r>
        <w:t>Collaboration that impacts</w:t>
      </w:r>
      <w:r w:rsidRPr="000240AA">
        <w:t xml:space="preserve"> </w:t>
      </w:r>
      <w:r>
        <w:t>FamilyCore</w:t>
      </w:r>
    </w:p>
    <w:p w14:paraId="28492D75" w14:textId="77777777" w:rsidR="001B7BD7" w:rsidRPr="000240AA" w:rsidRDefault="001B7BD7" w:rsidP="001B7BD7">
      <w:pPr>
        <w:pStyle w:val="ListParagraph"/>
        <w:numPr>
          <w:ilvl w:val="1"/>
          <w:numId w:val="11"/>
        </w:numPr>
        <w:spacing w:after="0" w:line="240" w:lineRule="auto"/>
        <w:contextualSpacing w:val="0"/>
      </w:pPr>
      <w:r w:rsidRPr="000240AA">
        <w:t>Ambassador internal and external to FamilyCore</w:t>
      </w:r>
      <w:r>
        <w:t>, m</w:t>
      </w:r>
      <w:r w:rsidRPr="000240AA">
        <w:t>arketing all services</w:t>
      </w:r>
    </w:p>
    <w:p w14:paraId="1A61AAA3" w14:textId="77777777" w:rsidR="001B7BD7" w:rsidRPr="00D90690" w:rsidRDefault="001B7BD7" w:rsidP="001B7BD7">
      <w:pPr>
        <w:spacing w:after="0" w:line="240" w:lineRule="auto"/>
        <w:contextualSpacing/>
        <w:rPr>
          <w:b/>
          <w:sz w:val="12"/>
          <w:szCs w:val="12"/>
          <w:u w:val="single"/>
        </w:rPr>
      </w:pPr>
    </w:p>
    <w:p w14:paraId="616EF0A4" w14:textId="1FE73CFC" w:rsidR="00DC2E48" w:rsidRPr="001B7BD7" w:rsidRDefault="002855F0" w:rsidP="00DC2E48">
      <w:pPr>
        <w:spacing w:after="0" w:line="240" w:lineRule="auto"/>
        <w:contextualSpacing/>
        <w:rPr>
          <w:rFonts w:asciiTheme="minorHAnsi" w:hAnsiTheme="minorHAnsi" w:cstheme="minorHAnsi"/>
          <w:b/>
        </w:rPr>
      </w:pPr>
      <w:r w:rsidRPr="001B7BD7">
        <w:rPr>
          <w:rFonts w:asciiTheme="minorHAnsi" w:hAnsiTheme="minorHAnsi" w:cstheme="minorHAnsi"/>
          <w:b/>
          <w:u w:val="single"/>
        </w:rPr>
        <w:t>Responsibilities</w:t>
      </w:r>
      <w:r w:rsidR="00DC2E48" w:rsidRPr="001B7BD7">
        <w:rPr>
          <w:rFonts w:asciiTheme="minorHAnsi" w:hAnsiTheme="minorHAnsi" w:cstheme="minorHAnsi"/>
          <w:b/>
          <w:u w:val="single"/>
        </w:rPr>
        <w:t xml:space="preserve">:  </w:t>
      </w:r>
    </w:p>
    <w:p w14:paraId="591A3AC1" w14:textId="363BBBD5" w:rsidR="00651BCF" w:rsidRPr="001B7BD7" w:rsidRDefault="00745989"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Oversees, </w:t>
      </w:r>
      <w:r w:rsidR="005E20C0" w:rsidRPr="001B7BD7">
        <w:rPr>
          <w:rFonts w:asciiTheme="minorHAnsi" w:hAnsiTheme="minorHAnsi" w:cstheme="minorHAnsi"/>
        </w:rPr>
        <w:t>plans,</w:t>
      </w:r>
      <w:r w:rsidRPr="001B7BD7">
        <w:rPr>
          <w:rFonts w:asciiTheme="minorHAnsi" w:hAnsiTheme="minorHAnsi" w:cstheme="minorHAnsi"/>
        </w:rPr>
        <w:t xml:space="preserve"> and administers intake paperwork for all programs.  Including collecting information from clients, verifying payment information, working with Directors on assignment of cases and </w:t>
      </w:r>
      <w:r w:rsidR="003C1A75" w:rsidRPr="001B7BD7">
        <w:rPr>
          <w:rFonts w:asciiTheme="minorHAnsi" w:hAnsiTheme="minorHAnsi" w:cstheme="minorHAnsi"/>
        </w:rPr>
        <w:t>assisting</w:t>
      </w:r>
      <w:r w:rsidRPr="001B7BD7">
        <w:rPr>
          <w:rFonts w:asciiTheme="minorHAnsi" w:hAnsiTheme="minorHAnsi" w:cstheme="minorHAnsi"/>
        </w:rPr>
        <w:t xml:space="preserve"> with the handoff.</w:t>
      </w:r>
    </w:p>
    <w:p w14:paraId="39918450" w14:textId="058EECF6" w:rsidR="00745989" w:rsidRPr="001B7BD7" w:rsidRDefault="00745989"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Oversees, </w:t>
      </w:r>
      <w:r w:rsidR="005E20C0" w:rsidRPr="001B7BD7">
        <w:rPr>
          <w:rFonts w:asciiTheme="minorHAnsi" w:hAnsiTheme="minorHAnsi" w:cstheme="minorHAnsi"/>
        </w:rPr>
        <w:t>plans,</w:t>
      </w:r>
      <w:r w:rsidRPr="001B7BD7">
        <w:rPr>
          <w:rFonts w:asciiTheme="minorHAnsi" w:hAnsiTheme="minorHAnsi" w:cstheme="minorHAnsi"/>
        </w:rPr>
        <w:t xml:space="preserve"> and </w:t>
      </w:r>
      <w:r w:rsidR="003C1A75" w:rsidRPr="001B7BD7">
        <w:rPr>
          <w:rFonts w:asciiTheme="minorHAnsi" w:hAnsiTheme="minorHAnsi" w:cstheme="minorHAnsi"/>
        </w:rPr>
        <w:t>administers</w:t>
      </w:r>
      <w:r w:rsidRPr="001B7BD7">
        <w:rPr>
          <w:rFonts w:asciiTheme="minorHAnsi" w:hAnsiTheme="minorHAnsi" w:cstheme="minorHAnsi"/>
        </w:rPr>
        <w:t xml:space="preserve"> quality control programs to ensure the </w:t>
      </w:r>
      <w:r w:rsidR="003C1A75" w:rsidRPr="001B7BD7">
        <w:rPr>
          <w:rFonts w:asciiTheme="minorHAnsi" w:hAnsiTheme="minorHAnsi" w:cstheme="minorHAnsi"/>
        </w:rPr>
        <w:t>accuracy</w:t>
      </w:r>
      <w:r w:rsidRPr="001B7BD7">
        <w:rPr>
          <w:rFonts w:asciiTheme="minorHAnsi" w:hAnsiTheme="minorHAnsi" w:cstheme="minorHAnsi"/>
        </w:rPr>
        <w:t xml:space="preserve"> and timeliness of data.</w:t>
      </w:r>
    </w:p>
    <w:p w14:paraId="3006D9C2" w14:textId="33E72A31" w:rsidR="00745989" w:rsidRPr="001B7BD7" w:rsidRDefault="00745989"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Oversees quality control case reading and other quality assurance and compliance </w:t>
      </w:r>
      <w:r w:rsidR="003C1A75" w:rsidRPr="001B7BD7">
        <w:rPr>
          <w:rFonts w:asciiTheme="minorHAnsi" w:hAnsiTheme="minorHAnsi" w:cstheme="minorHAnsi"/>
        </w:rPr>
        <w:t>activities</w:t>
      </w:r>
      <w:r w:rsidR="001B7BD7">
        <w:rPr>
          <w:rFonts w:asciiTheme="minorHAnsi" w:hAnsiTheme="minorHAnsi" w:cstheme="minorHAnsi"/>
        </w:rPr>
        <w:t>.</w:t>
      </w:r>
      <w:r w:rsidR="00A46F7F" w:rsidRPr="001B7BD7">
        <w:rPr>
          <w:rFonts w:asciiTheme="minorHAnsi" w:hAnsiTheme="minorHAnsi" w:cstheme="minorHAnsi"/>
        </w:rPr>
        <w:t xml:space="preserve"> </w:t>
      </w:r>
    </w:p>
    <w:p w14:paraId="78C5F96F" w14:textId="549587A3" w:rsidR="00745989" w:rsidRPr="001B7BD7" w:rsidRDefault="003C1A75" w:rsidP="00A46F7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Develops</w:t>
      </w:r>
      <w:r w:rsidR="00745989" w:rsidRPr="001B7BD7">
        <w:rPr>
          <w:rFonts w:asciiTheme="minorHAnsi" w:hAnsiTheme="minorHAnsi" w:cstheme="minorHAnsi"/>
        </w:rPr>
        <w:t xml:space="preserve"> and conducts staff training as new </w:t>
      </w:r>
      <w:r w:rsidRPr="001B7BD7">
        <w:rPr>
          <w:rFonts w:asciiTheme="minorHAnsi" w:hAnsiTheme="minorHAnsi" w:cstheme="minorHAnsi"/>
        </w:rPr>
        <w:t>program</w:t>
      </w:r>
      <w:r w:rsidR="00745989" w:rsidRPr="001B7BD7">
        <w:rPr>
          <w:rFonts w:asciiTheme="minorHAnsi" w:hAnsiTheme="minorHAnsi" w:cstheme="minorHAnsi"/>
        </w:rPr>
        <w:t xml:space="preserve"> policies </w:t>
      </w:r>
      <w:r w:rsidR="005E20C0" w:rsidRPr="001B7BD7">
        <w:rPr>
          <w:rFonts w:asciiTheme="minorHAnsi" w:hAnsiTheme="minorHAnsi" w:cstheme="minorHAnsi"/>
        </w:rPr>
        <w:t>and</w:t>
      </w:r>
      <w:r w:rsidR="00745989" w:rsidRPr="001B7BD7">
        <w:rPr>
          <w:rFonts w:asciiTheme="minorHAnsi" w:hAnsiTheme="minorHAnsi" w:cstheme="minorHAnsi"/>
        </w:rPr>
        <w:t xml:space="preserve"> </w:t>
      </w:r>
      <w:r w:rsidR="005E20C0" w:rsidRPr="001B7BD7">
        <w:rPr>
          <w:rFonts w:asciiTheme="minorHAnsi" w:hAnsiTheme="minorHAnsi" w:cstheme="minorHAnsi"/>
        </w:rPr>
        <w:t>procedures</w:t>
      </w:r>
      <w:r w:rsidR="00745989" w:rsidRPr="001B7BD7">
        <w:rPr>
          <w:rFonts w:asciiTheme="minorHAnsi" w:hAnsiTheme="minorHAnsi" w:cstheme="minorHAnsi"/>
        </w:rPr>
        <w:t xml:space="preserve"> are </w:t>
      </w:r>
      <w:r w:rsidRPr="001B7BD7">
        <w:rPr>
          <w:rFonts w:asciiTheme="minorHAnsi" w:hAnsiTheme="minorHAnsi" w:cstheme="minorHAnsi"/>
        </w:rPr>
        <w:t>implemented</w:t>
      </w:r>
      <w:r w:rsidR="00745989" w:rsidRPr="001B7BD7">
        <w:rPr>
          <w:rFonts w:asciiTheme="minorHAnsi" w:hAnsiTheme="minorHAnsi" w:cstheme="minorHAnsi"/>
        </w:rPr>
        <w:t xml:space="preserve"> or new program</w:t>
      </w:r>
      <w:r w:rsidR="00A46F7F" w:rsidRPr="001B7BD7">
        <w:rPr>
          <w:rFonts w:asciiTheme="minorHAnsi" w:hAnsiTheme="minorHAnsi" w:cstheme="minorHAnsi"/>
        </w:rPr>
        <w:t>s</w:t>
      </w:r>
      <w:r w:rsidR="00745989" w:rsidRPr="001B7BD7">
        <w:rPr>
          <w:rFonts w:asciiTheme="minorHAnsi" w:hAnsiTheme="minorHAnsi" w:cstheme="minorHAnsi"/>
        </w:rPr>
        <w:t xml:space="preserve"> are </w:t>
      </w:r>
      <w:r w:rsidR="005E20C0" w:rsidRPr="001B7BD7">
        <w:rPr>
          <w:rFonts w:asciiTheme="minorHAnsi" w:hAnsiTheme="minorHAnsi" w:cstheme="minorHAnsi"/>
        </w:rPr>
        <w:t>mandated.</w:t>
      </w:r>
    </w:p>
    <w:p w14:paraId="221F3C2B" w14:textId="10341DF8" w:rsidR="00594ED3" w:rsidRPr="001B7BD7" w:rsidRDefault="00745989"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Evaluates and monitors functions of all </w:t>
      </w:r>
      <w:r w:rsidR="005E20C0" w:rsidRPr="001B7BD7">
        <w:rPr>
          <w:rFonts w:asciiTheme="minorHAnsi" w:hAnsiTheme="minorHAnsi" w:cstheme="minorHAnsi"/>
        </w:rPr>
        <w:t>departments</w:t>
      </w:r>
      <w:r w:rsidRPr="001B7BD7">
        <w:rPr>
          <w:rFonts w:asciiTheme="minorHAnsi" w:hAnsiTheme="minorHAnsi" w:cstheme="minorHAnsi"/>
        </w:rPr>
        <w:t xml:space="preserve"> involved in the quality </w:t>
      </w:r>
      <w:r w:rsidR="005E20C0" w:rsidRPr="001B7BD7">
        <w:rPr>
          <w:rFonts w:asciiTheme="minorHAnsi" w:hAnsiTheme="minorHAnsi" w:cstheme="minorHAnsi"/>
        </w:rPr>
        <w:t>improvement</w:t>
      </w:r>
      <w:r w:rsidRPr="001B7BD7">
        <w:rPr>
          <w:rFonts w:asciiTheme="minorHAnsi" w:hAnsiTheme="minorHAnsi" w:cstheme="minorHAnsi"/>
        </w:rPr>
        <w:t xml:space="preserve"> </w:t>
      </w:r>
      <w:r w:rsidR="00594ED3" w:rsidRPr="001B7BD7">
        <w:rPr>
          <w:rFonts w:asciiTheme="minorHAnsi" w:hAnsiTheme="minorHAnsi" w:cstheme="minorHAnsi"/>
        </w:rPr>
        <w:t xml:space="preserve">process to ensure timely compliance with </w:t>
      </w:r>
      <w:r w:rsidR="005E20C0" w:rsidRPr="001B7BD7">
        <w:rPr>
          <w:rFonts w:asciiTheme="minorHAnsi" w:hAnsiTheme="minorHAnsi" w:cstheme="minorHAnsi"/>
        </w:rPr>
        <w:t>assigned</w:t>
      </w:r>
      <w:r w:rsidR="00594ED3" w:rsidRPr="001B7BD7">
        <w:rPr>
          <w:rFonts w:asciiTheme="minorHAnsi" w:hAnsiTheme="minorHAnsi" w:cstheme="minorHAnsi"/>
        </w:rPr>
        <w:t xml:space="preserve"> tasks, </w:t>
      </w:r>
      <w:r w:rsidR="005E20C0" w:rsidRPr="001B7BD7">
        <w:rPr>
          <w:rFonts w:asciiTheme="minorHAnsi" w:hAnsiTheme="minorHAnsi" w:cstheme="minorHAnsi"/>
        </w:rPr>
        <w:t>goals,</w:t>
      </w:r>
      <w:r w:rsidR="00594ED3" w:rsidRPr="001B7BD7">
        <w:rPr>
          <w:rFonts w:asciiTheme="minorHAnsi" w:hAnsiTheme="minorHAnsi" w:cstheme="minorHAnsi"/>
        </w:rPr>
        <w:t xml:space="preserve"> and objectives in </w:t>
      </w:r>
      <w:r w:rsidR="005E20C0" w:rsidRPr="001B7BD7">
        <w:rPr>
          <w:rFonts w:asciiTheme="minorHAnsi" w:hAnsiTheme="minorHAnsi" w:cstheme="minorHAnsi"/>
        </w:rPr>
        <w:t>compliance</w:t>
      </w:r>
      <w:r w:rsidR="00594ED3" w:rsidRPr="001B7BD7">
        <w:rPr>
          <w:rFonts w:asciiTheme="minorHAnsi" w:hAnsiTheme="minorHAnsi" w:cstheme="minorHAnsi"/>
        </w:rPr>
        <w:t xml:space="preserve"> with COA.</w:t>
      </w:r>
    </w:p>
    <w:p w14:paraId="751BEEDF" w14:textId="38D0BEBB" w:rsidR="00594ED3" w:rsidRPr="001B7BD7" w:rsidRDefault="00594ED3"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Evaluates trends and </w:t>
      </w:r>
      <w:r w:rsidR="005E20C0" w:rsidRPr="001B7BD7">
        <w:rPr>
          <w:rFonts w:asciiTheme="minorHAnsi" w:hAnsiTheme="minorHAnsi" w:cstheme="minorHAnsi"/>
        </w:rPr>
        <w:t>resolves</w:t>
      </w:r>
      <w:r w:rsidRPr="001B7BD7">
        <w:rPr>
          <w:rFonts w:asciiTheme="minorHAnsi" w:hAnsiTheme="minorHAnsi" w:cstheme="minorHAnsi"/>
        </w:rPr>
        <w:t xml:space="preserve"> problems regarding the methods of quality operations and </w:t>
      </w:r>
      <w:r w:rsidR="005E20C0" w:rsidRPr="001B7BD7">
        <w:rPr>
          <w:rFonts w:asciiTheme="minorHAnsi" w:hAnsiTheme="minorHAnsi" w:cstheme="minorHAnsi"/>
        </w:rPr>
        <w:t>procedures</w:t>
      </w:r>
      <w:r w:rsidRPr="001B7BD7">
        <w:rPr>
          <w:rFonts w:asciiTheme="minorHAnsi" w:hAnsiTheme="minorHAnsi" w:cstheme="minorHAnsi"/>
        </w:rPr>
        <w:t>.</w:t>
      </w:r>
    </w:p>
    <w:p w14:paraId="60BA8442" w14:textId="7D8815D9" w:rsidR="00594ED3" w:rsidRPr="001B7BD7" w:rsidRDefault="00594ED3"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Analyzes, interprets, and reports </w:t>
      </w:r>
      <w:r w:rsidR="005E20C0" w:rsidRPr="001B7BD7">
        <w:rPr>
          <w:rFonts w:asciiTheme="minorHAnsi" w:hAnsiTheme="minorHAnsi" w:cstheme="minorHAnsi"/>
        </w:rPr>
        <w:t>data</w:t>
      </w:r>
      <w:r w:rsidRPr="001B7BD7">
        <w:rPr>
          <w:rFonts w:asciiTheme="minorHAnsi" w:hAnsiTheme="minorHAnsi" w:cstheme="minorHAnsi"/>
        </w:rPr>
        <w:t xml:space="preserve"> to manage and participate in the Performance Quality </w:t>
      </w:r>
      <w:r w:rsidR="005E20C0" w:rsidRPr="001B7BD7">
        <w:rPr>
          <w:rFonts w:asciiTheme="minorHAnsi" w:hAnsiTheme="minorHAnsi" w:cstheme="minorHAnsi"/>
        </w:rPr>
        <w:t>Improvement</w:t>
      </w:r>
      <w:r w:rsidRPr="001B7BD7">
        <w:rPr>
          <w:rFonts w:asciiTheme="minorHAnsi" w:hAnsiTheme="minorHAnsi" w:cstheme="minorHAnsi"/>
        </w:rPr>
        <w:t xml:space="preserve"> Committee and all corrective action planning.</w:t>
      </w:r>
    </w:p>
    <w:p w14:paraId="780BC313" w14:textId="5498DBAC" w:rsidR="00594ED3" w:rsidRPr="001B7BD7" w:rsidRDefault="00594ED3"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lastRenderedPageBreak/>
        <w:t xml:space="preserve">Works with staff to </w:t>
      </w:r>
      <w:r w:rsidR="005E20C0" w:rsidRPr="001B7BD7">
        <w:rPr>
          <w:rFonts w:asciiTheme="minorHAnsi" w:hAnsiTheme="minorHAnsi" w:cstheme="minorHAnsi"/>
        </w:rPr>
        <w:t>identify</w:t>
      </w:r>
      <w:r w:rsidRPr="001B7BD7">
        <w:rPr>
          <w:rFonts w:asciiTheme="minorHAnsi" w:hAnsiTheme="minorHAnsi" w:cstheme="minorHAnsi"/>
        </w:rPr>
        <w:t xml:space="preserve"> and modify </w:t>
      </w:r>
      <w:r w:rsidR="005E20C0" w:rsidRPr="001B7BD7">
        <w:rPr>
          <w:rFonts w:asciiTheme="minorHAnsi" w:hAnsiTheme="minorHAnsi" w:cstheme="minorHAnsi"/>
        </w:rPr>
        <w:t>quality</w:t>
      </w:r>
      <w:r w:rsidRPr="001B7BD7">
        <w:rPr>
          <w:rFonts w:asciiTheme="minorHAnsi" w:hAnsiTheme="minorHAnsi" w:cstheme="minorHAnsi"/>
        </w:rPr>
        <w:t xml:space="preserve"> control procedures to meet the </w:t>
      </w:r>
      <w:r w:rsidR="005E20C0" w:rsidRPr="001B7BD7">
        <w:rPr>
          <w:rFonts w:asciiTheme="minorHAnsi" w:hAnsiTheme="minorHAnsi" w:cstheme="minorHAnsi"/>
        </w:rPr>
        <w:t>needs</w:t>
      </w:r>
      <w:r w:rsidRPr="001B7BD7">
        <w:rPr>
          <w:rFonts w:asciiTheme="minorHAnsi" w:hAnsiTheme="minorHAnsi" w:cstheme="minorHAnsi"/>
        </w:rPr>
        <w:t xml:space="preserve"> of program.</w:t>
      </w:r>
    </w:p>
    <w:p w14:paraId="052FDD27" w14:textId="1468A961" w:rsidR="00594ED3" w:rsidRPr="001B7BD7" w:rsidRDefault="00594ED3" w:rsidP="00651BCF">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 xml:space="preserve">Provides technical guidance and assistance during the review </w:t>
      </w:r>
      <w:r w:rsidR="005E20C0" w:rsidRPr="001B7BD7">
        <w:rPr>
          <w:rFonts w:asciiTheme="minorHAnsi" w:hAnsiTheme="minorHAnsi" w:cstheme="minorHAnsi"/>
        </w:rPr>
        <w:t>process</w:t>
      </w:r>
      <w:r w:rsidRPr="001B7BD7">
        <w:rPr>
          <w:rFonts w:asciiTheme="minorHAnsi" w:hAnsiTheme="minorHAnsi" w:cstheme="minorHAnsi"/>
        </w:rPr>
        <w:t>.</w:t>
      </w:r>
    </w:p>
    <w:p w14:paraId="07ABB3DC" w14:textId="6AC4BAAB" w:rsidR="005A77BE" w:rsidRPr="001B7BD7" w:rsidRDefault="005A77BE" w:rsidP="00C3565D">
      <w:pPr>
        <w:numPr>
          <w:ilvl w:val="0"/>
          <w:numId w:val="23"/>
        </w:numPr>
        <w:spacing w:after="0" w:line="240" w:lineRule="auto"/>
        <w:ind w:left="720"/>
        <w:contextualSpacing/>
        <w:rPr>
          <w:rFonts w:asciiTheme="minorHAnsi" w:hAnsiTheme="minorHAnsi" w:cstheme="minorHAnsi"/>
        </w:rPr>
      </w:pPr>
      <w:r w:rsidRPr="001B7BD7">
        <w:rPr>
          <w:rFonts w:asciiTheme="minorHAnsi" w:hAnsiTheme="minorHAnsi" w:cstheme="minorHAnsi"/>
        </w:rPr>
        <w:t>Adhere to standards adopted through Council on Accreditation.</w:t>
      </w:r>
    </w:p>
    <w:p w14:paraId="611FBE3C" w14:textId="77777777" w:rsidR="005A77BE" w:rsidRPr="001B7BD7" w:rsidRDefault="005A77BE" w:rsidP="005A77BE">
      <w:pPr>
        <w:pStyle w:val="ListParagraph"/>
        <w:numPr>
          <w:ilvl w:val="0"/>
          <w:numId w:val="23"/>
        </w:numPr>
        <w:spacing w:after="0" w:line="240" w:lineRule="auto"/>
        <w:ind w:left="720"/>
        <w:rPr>
          <w:rFonts w:asciiTheme="minorHAnsi" w:hAnsiTheme="minorHAnsi" w:cstheme="minorHAnsi"/>
        </w:rPr>
      </w:pPr>
      <w:r w:rsidRPr="001B7BD7">
        <w:rPr>
          <w:rFonts w:asciiTheme="minorHAnsi" w:hAnsiTheme="minorHAnsi" w:cstheme="minorHAnsi"/>
        </w:rPr>
        <w:t>Ability to organize and maintain data and confidential information.</w:t>
      </w:r>
    </w:p>
    <w:p w14:paraId="19D1F04C" w14:textId="77777777" w:rsidR="005A77BE" w:rsidRPr="001B7BD7" w:rsidRDefault="005A77BE" w:rsidP="005A77BE">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Develop and maintain working relationships with all internal and external clients.</w:t>
      </w:r>
    </w:p>
    <w:p w14:paraId="25FC47B0" w14:textId="77777777" w:rsidR="005A77BE" w:rsidRPr="001B7BD7" w:rsidRDefault="005A77BE" w:rsidP="005A77BE">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bCs/>
        </w:rPr>
        <w:t>Ensure safety protocols and policies are practiced at all times.</w:t>
      </w:r>
    </w:p>
    <w:p w14:paraId="5A56E7A1" w14:textId="77777777" w:rsidR="005A77BE" w:rsidRPr="001B7BD7" w:rsidRDefault="005A77BE" w:rsidP="005A77BE">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Assumes responsibility for professional development and cultural competency.</w:t>
      </w:r>
    </w:p>
    <w:p w14:paraId="5300EA46" w14:textId="77777777" w:rsidR="005A77BE" w:rsidRPr="001B7BD7" w:rsidRDefault="005A77BE" w:rsidP="005A77BE">
      <w:pPr>
        <w:numPr>
          <w:ilvl w:val="0"/>
          <w:numId w:val="24"/>
        </w:numPr>
        <w:ind w:left="720"/>
        <w:contextualSpacing/>
        <w:rPr>
          <w:rFonts w:asciiTheme="minorHAnsi" w:eastAsiaTheme="minorHAnsi" w:hAnsiTheme="minorHAnsi" w:cstheme="minorHAnsi"/>
          <w:b/>
        </w:rPr>
      </w:pPr>
      <w:r w:rsidRPr="001B7BD7">
        <w:rPr>
          <w:rFonts w:asciiTheme="minorHAnsi" w:hAnsiTheme="minorHAnsi" w:cstheme="minorHAnsi"/>
        </w:rPr>
        <w:t>*Performs other duties as assigned.</w:t>
      </w:r>
    </w:p>
    <w:p w14:paraId="7C2DCC92" w14:textId="77777777" w:rsidR="00055BB7" w:rsidRPr="001B7BD7" w:rsidRDefault="00055BB7" w:rsidP="00DC2E48">
      <w:pPr>
        <w:spacing w:after="0" w:line="240" w:lineRule="auto"/>
        <w:contextualSpacing/>
        <w:rPr>
          <w:rFonts w:asciiTheme="minorHAnsi" w:hAnsiTheme="minorHAnsi" w:cstheme="minorHAnsi"/>
          <w:b/>
          <w:u w:val="single"/>
        </w:rPr>
      </w:pPr>
    </w:p>
    <w:p w14:paraId="4E5E93AC" w14:textId="77777777" w:rsidR="002855F0" w:rsidRPr="001B7BD7" w:rsidRDefault="002855F0" w:rsidP="00DC2E48">
      <w:pPr>
        <w:spacing w:after="0" w:line="240" w:lineRule="auto"/>
        <w:contextualSpacing/>
        <w:rPr>
          <w:rFonts w:asciiTheme="minorHAnsi" w:hAnsiTheme="minorHAnsi" w:cstheme="minorHAnsi"/>
          <w:b/>
          <w:u w:val="single"/>
        </w:rPr>
      </w:pPr>
      <w:r w:rsidRPr="001B7BD7">
        <w:rPr>
          <w:rFonts w:asciiTheme="minorHAnsi" w:hAnsiTheme="minorHAnsi" w:cstheme="minorHAnsi"/>
          <w:b/>
          <w:u w:val="single"/>
        </w:rPr>
        <w:t>Requirements</w:t>
      </w:r>
      <w:r w:rsidR="008273E5" w:rsidRPr="001B7BD7">
        <w:rPr>
          <w:rFonts w:asciiTheme="minorHAnsi" w:hAnsiTheme="minorHAnsi" w:cstheme="minorHAnsi"/>
          <w:b/>
          <w:u w:val="single"/>
        </w:rPr>
        <w:t>:</w:t>
      </w:r>
    </w:p>
    <w:p w14:paraId="4B6B3E14" w14:textId="77777777" w:rsidR="00397D7B" w:rsidRPr="001B7BD7" w:rsidRDefault="00397D7B" w:rsidP="00DC2E48">
      <w:pPr>
        <w:spacing w:after="0" w:line="240" w:lineRule="auto"/>
        <w:contextualSpacing/>
        <w:rPr>
          <w:rFonts w:asciiTheme="minorHAnsi" w:hAnsiTheme="minorHAnsi" w:cstheme="minorHAnsi"/>
          <w:b/>
          <w:u w:val="single"/>
        </w:rPr>
      </w:pPr>
    </w:p>
    <w:p w14:paraId="6FC7F98A" w14:textId="77777777" w:rsidR="007A16F6" w:rsidRPr="001B7BD7" w:rsidRDefault="00397D7B" w:rsidP="00DC2E48">
      <w:pPr>
        <w:spacing w:after="0" w:line="240" w:lineRule="auto"/>
        <w:contextualSpacing/>
        <w:rPr>
          <w:rFonts w:asciiTheme="minorHAnsi" w:hAnsiTheme="minorHAnsi" w:cstheme="minorHAnsi"/>
          <w:b/>
        </w:rPr>
      </w:pPr>
      <w:r w:rsidRPr="001B7BD7">
        <w:rPr>
          <w:rFonts w:asciiTheme="minorHAnsi" w:hAnsiTheme="minorHAnsi" w:cstheme="minorHAnsi"/>
          <w:b/>
        </w:rPr>
        <w:tab/>
        <w:t>Education and Experience</w:t>
      </w:r>
      <w:r w:rsidR="00DC2E48" w:rsidRPr="001B7BD7">
        <w:rPr>
          <w:rFonts w:asciiTheme="minorHAnsi" w:hAnsiTheme="minorHAnsi" w:cstheme="minorHAnsi"/>
          <w:b/>
        </w:rPr>
        <w:t>:</w:t>
      </w:r>
      <w:r w:rsidR="007A16F6" w:rsidRPr="001B7BD7">
        <w:rPr>
          <w:rFonts w:asciiTheme="minorHAnsi" w:hAnsiTheme="minorHAnsi" w:cstheme="minorHAnsi"/>
          <w:b/>
        </w:rPr>
        <w:t xml:space="preserve">  </w:t>
      </w:r>
    </w:p>
    <w:p w14:paraId="6E35ED90" w14:textId="1497CDAF" w:rsidR="005A77BE" w:rsidRPr="001B7BD7" w:rsidRDefault="00651BCF" w:rsidP="00651BCF">
      <w:pPr>
        <w:pStyle w:val="ListParagraph"/>
        <w:numPr>
          <w:ilvl w:val="0"/>
          <w:numId w:val="22"/>
        </w:numPr>
        <w:spacing w:after="0" w:line="240" w:lineRule="auto"/>
        <w:rPr>
          <w:rFonts w:asciiTheme="minorHAnsi" w:hAnsiTheme="minorHAnsi" w:cstheme="minorHAnsi"/>
        </w:rPr>
      </w:pPr>
      <w:r w:rsidRPr="001B7BD7">
        <w:rPr>
          <w:rFonts w:asciiTheme="minorHAnsi" w:hAnsiTheme="minorHAnsi" w:cstheme="minorHAnsi"/>
        </w:rPr>
        <w:t xml:space="preserve">A master level degree from an accredited college or university in </w:t>
      </w:r>
      <w:r w:rsidR="00594ED3" w:rsidRPr="001B7BD7">
        <w:rPr>
          <w:rFonts w:asciiTheme="minorHAnsi" w:hAnsiTheme="minorHAnsi" w:cstheme="minorHAnsi"/>
        </w:rPr>
        <w:t>human</w:t>
      </w:r>
      <w:r w:rsidR="00A46F7F" w:rsidRPr="001B7BD7">
        <w:rPr>
          <w:rFonts w:asciiTheme="minorHAnsi" w:hAnsiTheme="minorHAnsi" w:cstheme="minorHAnsi"/>
        </w:rPr>
        <w:t xml:space="preserve"> services</w:t>
      </w:r>
      <w:r w:rsidR="00594ED3" w:rsidRPr="001B7BD7">
        <w:rPr>
          <w:rFonts w:asciiTheme="minorHAnsi" w:hAnsiTheme="minorHAnsi" w:cstheme="minorHAnsi"/>
        </w:rPr>
        <w:t xml:space="preserve"> related field, customer relations, </w:t>
      </w:r>
      <w:r w:rsidRPr="001B7BD7">
        <w:rPr>
          <w:rFonts w:asciiTheme="minorHAnsi" w:hAnsiTheme="minorHAnsi" w:cstheme="minorHAnsi"/>
        </w:rPr>
        <w:t xml:space="preserve">business administration, or in a related area required. </w:t>
      </w:r>
    </w:p>
    <w:p w14:paraId="42888341" w14:textId="34FB471B" w:rsidR="005A77BE" w:rsidRPr="001B7BD7" w:rsidRDefault="00651BCF" w:rsidP="00651BCF">
      <w:pPr>
        <w:pStyle w:val="ListParagraph"/>
        <w:numPr>
          <w:ilvl w:val="0"/>
          <w:numId w:val="22"/>
        </w:numPr>
        <w:spacing w:after="0" w:line="240" w:lineRule="auto"/>
        <w:rPr>
          <w:rFonts w:asciiTheme="minorHAnsi" w:hAnsiTheme="minorHAnsi" w:cstheme="minorHAnsi"/>
        </w:rPr>
      </w:pPr>
      <w:r w:rsidRPr="001B7BD7">
        <w:rPr>
          <w:rFonts w:asciiTheme="minorHAnsi" w:hAnsiTheme="minorHAnsi" w:cstheme="minorHAnsi"/>
        </w:rPr>
        <w:t xml:space="preserve"> At least </w:t>
      </w:r>
      <w:r w:rsidR="00594ED3" w:rsidRPr="001B7BD7">
        <w:rPr>
          <w:rFonts w:asciiTheme="minorHAnsi" w:hAnsiTheme="minorHAnsi" w:cstheme="minorHAnsi"/>
        </w:rPr>
        <w:t>5</w:t>
      </w:r>
      <w:r w:rsidRPr="001B7BD7">
        <w:rPr>
          <w:rFonts w:asciiTheme="minorHAnsi" w:hAnsiTheme="minorHAnsi" w:cstheme="minorHAnsi"/>
        </w:rPr>
        <w:t xml:space="preserve"> years’ experience in </w:t>
      </w:r>
      <w:r w:rsidR="00594ED3" w:rsidRPr="001B7BD7">
        <w:rPr>
          <w:rFonts w:asciiTheme="minorHAnsi" w:hAnsiTheme="minorHAnsi" w:cstheme="minorHAnsi"/>
        </w:rPr>
        <w:t xml:space="preserve">direct program experience or </w:t>
      </w:r>
      <w:r w:rsidRPr="001B7BD7">
        <w:rPr>
          <w:rFonts w:asciiTheme="minorHAnsi" w:hAnsiTheme="minorHAnsi" w:cstheme="minorHAnsi"/>
        </w:rPr>
        <w:t xml:space="preserve">related </w:t>
      </w:r>
      <w:r w:rsidR="00594ED3" w:rsidRPr="001B7BD7">
        <w:rPr>
          <w:rFonts w:asciiTheme="minorHAnsi" w:hAnsiTheme="minorHAnsi" w:cstheme="minorHAnsi"/>
        </w:rPr>
        <w:t xml:space="preserve">service </w:t>
      </w:r>
      <w:r w:rsidRPr="001B7BD7">
        <w:rPr>
          <w:rFonts w:asciiTheme="minorHAnsi" w:hAnsiTheme="minorHAnsi" w:cstheme="minorHAnsi"/>
        </w:rPr>
        <w:t xml:space="preserve">experience.  </w:t>
      </w:r>
    </w:p>
    <w:p w14:paraId="0F2D0F1E" w14:textId="7ADF9158" w:rsidR="005A77BE" w:rsidRPr="001B7BD7" w:rsidRDefault="00651BCF" w:rsidP="00651BCF">
      <w:pPr>
        <w:pStyle w:val="ListParagraph"/>
        <w:numPr>
          <w:ilvl w:val="0"/>
          <w:numId w:val="22"/>
        </w:numPr>
        <w:spacing w:after="0" w:line="240" w:lineRule="auto"/>
        <w:rPr>
          <w:rFonts w:asciiTheme="minorHAnsi" w:hAnsiTheme="minorHAnsi" w:cstheme="minorHAnsi"/>
        </w:rPr>
      </w:pPr>
      <w:r w:rsidRPr="001B7BD7">
        <w:rPr>
          <w:rFonts w:asciiTheme="minorHAnsi" w:hAnsiTheme="minorHAnsi" w:cstheme="minorHAnsi"/>
        </w:rPr>
        <w:t xml:space="preserve">This position requires </w:t>
      </w:r>
      <w:r w:rsidR="00594ED3" w:rsidRPr="001B7BD7">
        <w:rPr>
          <w:rFonts w:asciiTheme="minorHAnsi" w:hAnsiTheme="minorHAnsi" w:cstheme="minorHAnsi"/>
        </w:rPr>
        <w:t>experience with eligibility, insurance, auditing or analytical work, m</w:t>
      </w:r>
      <w:r w:rsidRPr="001B7BD7">
        <w:rPr>
          <w:rFonts w:asciiTheme="minorHAnsi" w:hAnsiTheme="minorHAnsi" w:cstheme="minorHAnsi"/>
        </w:rPr>
        <w:t xml:space="preserve">athematical skills, and </w:t>
      </w:r>
      <w:r w:rsidR="00594ED3" w:rsidRPr="001B7BD7">
        <w:rPr>
          <w:rFonts w:asciiTheme="minorHAnsi" w:hAnsiTheme="minorHAnsi" w:cstheme="minorHAnsi"/>
        </w:rPr>
        <w:t xml:space="preserve">customer service and </w:t>
      </w:r>
      <w:r w:rsidRPr="001B7BD7">
        <w:rPr>
          <w:rFonts w:asciiTheme="minorHAnsi" w:hAnsiTheme="minorHAnsi" w:cstheme="minorHAnsi"/>
        </w:rPr>
        <w:t xml:space="preserve">good communication skills, to include speaking to groups and writing proposals and articles.  </w:t>
      </w:r>
    </w:p>
    <w:p w14:paraId="5F7BEB8D" w14:textId="77777777" w:rsidR="005A77BE" w:rsidRPr="001B7BD7" w:rsidRDefault="00651BCF" w:rsidP="00651BCF">
      <w:pPr>
        <w:pStyle w:val="ListParagraph"/>
        <w:numPr>
          <w:ilvl w:val="0"/>
          <w:numId w:val="22"/>
        </w:numPr>
        <w:spacing w:after="0" w:line="240" w:lineRule="auto"/>
        <w:rPr>
          <w:rFonts w:asciiTheme="minorHAnsi" w:hAnsiTheme="minorHAnsi" w:cstheme="minorHAnsi"/>
        </w:rPr>
      </w:pPr>
      <w:r w:rsidRPr="001B7BD7">
        <w:rPr>
          <w:rFonts w:asciiTheme="minorHAnsi" w:hAnsiTheme="minorHAnsi" w:cstheme="minorHAnsi"/>
        </w:rPr>
        <w:t xml:space="preserve">Literacy or working knowledge of office automation, planning, project management, budgeting, telecommunications, networking, and imaging is necessary.  </w:t>
      </w:r>
    </w:p>
    <w:p w14:paraId="73FBBA85" w14:textId="77777777" w:rsidR="00F9156A" w:rsidRPr="001B7BD7" w:rsidRDefault="00F9156A" w:rsidP="00397D7B">
      <w:pPr>
        <w:spacing w:after="0" w:line="240" w:lineRule="auto"/>
        <w:ind w:left="1440"/>
        <w:contextualSpacing/>
        <w:rPr>
          <w:rFonts w:asciiTheme="minorHAnsi" w:hAnsiTheme="minorHAnsi" w:cstheme="minorHAnsi"/>
          <w:b/>
        </w:rPr>
      </w:pPr>
    </w:p>
    <w:p w14:paraId="6C3964DF" w14:textId="0D878A8C" w:rsidR="00397D7B" w:rsidRPr="001B7BD7" w:rsidRDefault="008273E5" w:rsidP="00D908A5">
      <w:pPr>
        <w:spacing w:after="0" w:line="240" w:lineRule="auto"/>
        <w:ind w:firstLine="720"/>
        <w:contextualSpacing/>
        <w:rPr>
          <w:rFonts w:asciiTheme="minorHAnsi" w:hAnsiTheme="minorHAnsi" w:cstheme="minorHAnsi"/>
          <w:b/>
        </w:rPr>
      </w:pPr>
      <w:r w:rsidRPr="001B7BD7">
        <w:rPr>
          <w:rFonts w:asciiTheme="minorHAnsi" w:hAnsiTheme="minorHAnsi" w:cstheme="minorHAnsi"/>
          <w:b/>
        </w:rPr>
        <w:t>Competency:</w:t>
      </w:r>
    </w:p>
    <w:p w14:paraId="23DAD67B" w14:textId="77777777" w:rsidR="00C22F1B" w:rsidRPr="001B7BD7" w:rsidRDefault="00C22F1B" w:rsidP="00D908A5">
      <w:pPr>
        <w:spacing w:after="0" w:line="240" w:lineRule="auto"/>
        <w:ind w:firstLine="720"/>
        <w:contextualSpacing/>
        <w:rPr>
          <w:rFonts w:asciiTheme="minorHAnsi" w:hAnsiTheme="minorHAnsi" w:cstheme="minorHAnsi"/>
          <w:b/>
        </w:rPr>
      </w:pPr>
    </w:p>
    <w:p w14:paraId="5BBDB1E8" w14:textId="701969C4" w:rsidR="00594ED3" w:rsidRPr="001B7BD7" w:rsidRDefault="00594ED3" w:rsidP="00183AE9">
      <w:pPr>
        <w:pStyle w:val="ListParagraph"/>
        <w:numPr>
          <w:ilvl w:val="1"/>
          <w:numId w:val="1"/>
        </w:numPr>
        <w:rPr>
          <w:rFonts w:asciiTheme="minorHAnsi" w:hAnsiTheme="minorHAnsi" w:cstheme="minorHAnsi"/>
        </w:rPr>
      </w:pPr>
      <w:r w:rsidRPr="001B7BD7">
        <w:rPr>
          <w:rFonts w:asciiTheme="minorHAnsi" w:hAnsiTheme="minorHAnsi" w:cstheme="minorHAnsi"/>
        </w:rPr>
        <w:t xml:space="preserve">Knowledge of federal and state program policies and laws of </w:t>
      </w:r>
      <w:r w:rsidR="005E20C0" w:rsidRPr="001B7BD7">
        <w:rPr>
          <w:rFonts w:asciiTheme="minorHAnsi" w:hAnsiTheme="minorHAnsi" w:cstheme="minorHAnsi"/>
        </w:rPr>
        <w:t>financial</w:t>
      </w:r>
      <w:r w:rsidRPr="001B7BD7">
        <w:rPr>
          <w:rFonts w:asciiTheme="minorHAnsi" w:hAnsiTheme="minorHAnsi" w:cstheme="minorHAnsi"/>
        </w:rPr>
        <w:t xml:space="preserve"> and medical eligibility program polic</w:t>
      </w:r>
      <w:r w:rsidR="00C22F1B" w:rsidRPr="001B7BD7">
        <w:rPr>
          <w:rFonts w:asciiTheme="minorHAnsi" w:hAnsiTheme="minorHAnsi" w:cstheme="minorHAnsi"/>
        </w:rPr>
        <w:t>i</w:t>
      </w:r>
      <w:r w:rsidRPr="001B7BD7">
        <w:rPr>
          <w:rFonts w:asciiTheme="minorHAnsi" w:hAnsiTheme="minorHAnsi" w:cstheme="minorHAnsi"/>
        </w:rPr>
        <w:t xml:space="preserve">es and of quality control </w:t>
      </w:r>
      <w:r w:rsidR="005E20C0" w:rsidRPr="001B7BD7">
        <w:rPr>
          <w:rFonts w:asciiTheme="minorHAnsi" w:hAnsiTheme="minorHAnsi" w:cstheme="minorHAnsi"/>
        </w:rPr>
        <w:t>procedures</w:t>
      </w:r>
      <w:r w:rsidRPr="001B7BD7">
        <w:rPr>
          <w:rFonts w:asciiTheme="minorHAnsi" w:hAnsiTheme="minorHAnsi" w:cstheme="minorHAnsi"/>
        </w:rPr>
        <w:t>.</w:t>
      </w:r>
    </w:p>
    <w:p w14:paraId="2503B967" w14:textId="2EF7AB57" w:rsidR="00594ED3" w:rsidRPr="001B7BD7" w:rsidRDefault="00594ED3" w:rsidP="00183AE9">
      <w:pPr>
        <w:pStyle w:val="ListParagraph"/>
        <w:numPr>
          <w:ilvl w:val="1"/>
          <w:numId w:val="1"/>
        </w:numPr>
        <w:rPr>
          <w:rFonts w:asciiTheme="minorHAnsi" w:hAnsiTheme="minorHAnsi" w:cstheme="minorHAnsi"/>
        </w:rPr>
      </w:pPr>
      <w:r w:rsidRPr="001B7BD7">
        <w:rPr>
          <w:rFonts w:asciiTheme="minorHAnsi" w:hAnsiTheme="minorHAnsi" w:cstheme="minorHAnsi"/>
        </w:rPr>
        <w:t>Skills in interview</w:t>
      </w:r>
      <w:r w:rsidR="001B7BD7">
        <w:rPr>
          <w:rFonts w:asciiTheme="minorHAnsi" w:hAnsiTheme="minorHAnsi" w:cstheme="minorHAnsi"/>
        </w:rPr>
        <w:t>ing</w:t>
      </w:r>
      <w:r w:rsidRPr="001B7BD7">
        <w:rPr>
          <w:rFonts w:asciiTheme="minorHAnsi" w:hAnsiTheme="minorHAnsi" w:cstheme="minorHAnsi"/>
        </w:rPr>
        <w:t xml:space="preserve">, in </w:t>
      </w:r>
      <w:r w:rsidR="005E20C0" w:rsidRPr="001B7BD7">
        <w:rPr>
          <w:rFonts w:asciiTheme="minorHAnsi" w:hAnsiTheme="minorHAnsi" w:cstheme="minorHAnsi"/>
        </w:rPr>
        <w:t>analyzing</w:t>
      </w:r>
      <w:r w:rsidRPr="001B7BD7">
        <w:rPr>
          <w:rFonts w:asciiTheme="minorHAnsi" w:hAnsiTheme="minorHAnsi" w:cstheme="minorHAnsi"/>
        </w:rPr>
        <w:t xml:space="preserve"> data and in the use of a computer with applicable software.</w:t>
      </w:r>
    </w:p>
    <w:p w14:paraId="1DCF418F" w14:textId="07304A4D" w:rsidR="00594ED3" w:rsidRDefault="00594ED3" w:rsidP="00183AE9">
      <w:pPr>
        <w:pStyle w:val="ListParagraph"/>
        <w:numPr>
          <w:ilvl w:val="1"/>
          <w:numId w:val="1"/>
        </w:numPr>
        <w:rPr>
          <w:rFonts w:asciiTheme="minorHAnsi" w:hAnsiTheme="minorHAnsi" w:cstheme="minorHAnsi"/>
        </w:rPr>
      </w:pPr>
      <w:r w:rsidRPr="001B7BD7">
        <w:rPr>
          <w:rFonts w:asciiTheme="minorHAnsi" w:hAnsiTheme="minorHAnsi" w:cstheme="minorHAnsi"/>
        </w:rPr>
        <w:t xml:space="preserve">Ability to plan, </w:t>
      </w:r>
      <w:r w:rsidR="005E20C0" w:rsidRPr="001B7BD7">
        <w:rPr>
          <w:rFonts w:asciiTheme="minorHAnsi" w:hAnsiTheme="minorHAnsi" w:cstheme="minorHAnsi"/>
        </w:rPr>
        <w:t>coordinate</w:t>
      </w:r>
      <w:r w:rsidRPr="001B7BD7">
        <w:rPr>
          <w:rFonts w:asciiTheme="minorHAnsi" w:hAnsiTheme="minorHAnsi" w:cstheme="minorHAnsi"/>
        </w:rPr>
        <w:t xml:space="preserve"> and </w:t>
      </w:r>
      <w:r w:rsidR="005E20C0" w:rsidRPr="001B7BD7">
        <w:rPr>
          <w:rFonts w:asciiTheme="minorHAnsi" w:hAnsiTheme="minorHAnsi" w:cstheme="minorHAnsi"/>
        </w:rPr>
        <w:t>administer</w:t>
      </w:r>
      <w:r w:rsidRPr="001B7BD7">
        <w:rPr>
          <w:rFonts w:asciiTheme="minorHAnsi" w:hAnsiTheme="minorHAnsi" w:cstheme="minorHAnsi"/>
        </w:rPr>
        <w:t xml:space="preserve"> quality control program </w:t>
      </w:r>
      <w:r w:rsidR="005E20C0" w:rsidRPr="001B7BD7">
        <w:rPr>
          <w:rFonts w:asciiTheme="minorHAnsi" w:hAnsiTheme="minorHAnsi" w:cstheme="minorHAnsi"/>
        </w:rPr>
        <w:t>activities</w:t>
      </w:r>
      <w:r w:rsidRPr="001B7BD7">
        <w:rPr>
          <w:rFonts w:asciiTheme="minorHAnsi" w:hAnsiTheme="minorHAnsi" w:cstheme="minorHAnsi"/>
        </w:rPr>
        <w:t xml:space="preserve"> to ensure </w:t>
      </w:r>
      <w:r w:rsidR="005E20C0" w:rsidRPr="001B7BD7">
        <w:rPr>
          <w:rFonts w:asciiTheme="minorHAnsi" w:hAnsiTheme="minorHAnsi" w:cstheme="minorHAnsi"/>
        </w:rPr>
        <w:t>compliance</w:t>
      </w:r>
      <w:r w:rsidRPr="001B7BD7">
        <w:rPr>
          <w:rFonts w:asciiTheme="minorHAnsi" w:hAnsiTheme="minorHAnsi" w:cstheme="minorHAnsi"/>
        </w:rPr>
        <w:t xml:space="preserve"> with C</w:t>
      </w:r>
      <w:r w:rsidR="001B7BD7">
        <w:rPr>
          <w:rFonts w:asciiTheme="minorHAnsi" w:hAnsiTheme="minorHAnsi" w:cstheme="minorHAnsi"/>
        </w:rPr>
        <w:t xml:space="preserve">ouncil </w:t>
      </w:r>
      <w:proofErr w:type="gramStart"/>
      <w:r w:rsidR="001B7BD7" w:rsidRPr="001B7BD7">
        <w:rPr>
          <w:rFonts w:asciiTheme="minorHAnsi" w:hAnsiTheme="minorHAnsi" w:cstheme="minorHAnsi"/>
        </w:rPr>
        <w:t>O</w:t>
      </w:r>
      <w:r w:rsidR="001B7BD7">
        <w:rPr>
          <w:rFonts w:asciiTheme="minorHAnsi" w:hAnsiTheme="minorHAnsi" w:cstheme="minorHAnsi"/>
        </w:rPr>
        <w:t>n</w:t>
      </w:r>
      <w:proofErr w:type="gramEnd"/>
      <w:r w:rsidR="001B7BD7">
        <w:rPr>
          <w:rFonts w:asciiTheme="minorHAnsi" w:hAnsiTheme="minorHAnsi" w:cstheme="minorHAnsi"/>
        </w:rPr>
        <w:t xml:space="preserve"> Accreditation</w:t>
      </w:r>
      <w:r w:rsidRPr="001B7BD7">
        <w:rPr>
          <w:rFonts w:asciiTheme="minorHAnsi" w:hAnsiTheme="minorHAnsi" w:cstheme="minorHAnsi"/>
        </w:rPr>
        <w:t xml:space="preserve"> and all state and federal regulations.</w:t>
      </w:r>
    </w:p>
    <w:p w14:paraId="6D5160F2" w14:textId="0E8BE4AF" w:rsidR="001B7BD7" w:rsidRPr="00EF5614" w:rsidRDefault="001B7BD7" w:rsidP="001B7BD7">
      <w:pPr>
        <w:pStyle w:val="ListParagraph"/>
        <w:numPr>
          <w:ilvl w:val="0"/>
          <w:numId w:val="16"/>
        </w:numPr>
        <w:ind w:left="720"/>
        <w:rPr>
          <w:rFonts w:asciiTheme="minorHAnsi" w:eastAsia="Times New Roman" w:hAnsiTheme="minorHAnsi" w:cstheme="minorHAnsi"/>
          <w:b/>
        </w:rPr>
      </w:pPr>
      <w:r w:rsidRPr="00EF5614">
        <w:rPr>
          <w:rFonts w:asciiTheme="minorHAnsi" w:eastAsiaTheme="minorHAnsi" w:hAnsiTheme="minorHAnsi" w:cstheme="minorHAnsi"/>
        </w:rPr>
        <w:t xml:space="preserve">Collaborates and contributes to team and </w:t>
      </w:r>
      <w:r>
        <w:rPr>
          <w:rFonts w:asciiTheme="minorHAnsi" w:eastAsiaTheme="minorHAnsi" w:hAnsiTheme="minorHAnsi" w:cstheme="minorHAnsi"/>
        </w:rPr>
        <w:t>FamilyCore</w:t>
      </w:r>
      <w:r w:rsidRPr="00EF5614">
        <w:rPr>
          <w:rFonts w:asciiTheme="minorHAnsi" w:eastAsiaTheme="minorHAnsi" w:hAnsiTheme="minorHAnsi" w:cstheme="minorHAnsi"/>
        </w:rPr>
        <w:t xml:space="preserve"> </w:t>
      </w:r>
      <w:r w:rsidR="00AB6178">
        <w:rPr>
          <w:rFonts w:asciiTheme="minorHAnsi" w:eastAsiaTheme="minorHAnsi" w:hAnsiTheme="minorHAnsi" w:cstheme="minorHAnsi"/>
        </w:rPr>
        <w:t>Q</w:t>
      </w:r>
      <w:r w:rsidRPr="00EF5614">
        <w:rPr>
          <w:rFonts w:asciiTheme="minorHAnsi" w:eastAsiaTheme="minorHAnsi" w:hAnsiTheme="minorHAnsi" w:cstheme="minorHAnsi"/>
        </w:rPr>
        <w:t xml:space="preserve">uality </w:t>
      </w:r>
      <w:r w:rsidR="00AB6178">
        <w:rPr>
          <w:rFonts w:asciiTheme="minorHAnsi" w:eastAsiaTheme="minorHAnsi" w:hAnsiTheme="minorHAnsi" w:cstheme="minorHAnsi"/>
        </w:rPr>
        <w:t>I</w:t>
      </w:r>
      <w:r w:rsidRPr="00EF5614">
        <w:rPr>
          <w:rFonts w:asciiTheme="minorHAnsi" w:eastAsiaTheme="minorHAnsi" w:hAnsiTheme="minorHAnsi" w:cstheme="minorHAnsi"/>
        </w:rPr>
        <w:t>mprovement and evaluation activities.</w:t>
      </w:r>
    </w:p>
    <w:p w14:paraId="66012683" w14:textId="77777777" w:rsidR="001B7BD7" w:rsidRPr="00EF5614" w:rsidRDefault="001B7BD7" w:rsidP="001B7BD7">
      <w:pPr>
        <w:pStyle w:val="ListParagraph"/>
        <w:numPr>
          <w:ilvl w:val="0"/>
          <w:numId w:val="16"/>
        </w:numPr>
        <w:ind w:left="720"/>
        <w:rPr>
          <w:rFonts w:asciiTheme="minorHAnsi" w:eastAsia="Times New Roman" w:hAnsiTheme="minorHAnsi" w:cstheme="minorHAnsi"/>
          <w:b/>
        </w:rPr>
      </w:pPr>
      <w:r w:rsidRPr="00EF5614">
        <w:rPr>
          <w:rFonts w:asciiTheme="minorHAnsi" w:eastAsiaTheme="minorHAnsi" w:hAnsiTheme="minorHAnsi" w:cstheme="minorHAnsi"/>
          <w:color w:val="000000"/>
        </w:rPr>
        <w:t>Oversee the development and maintenance of procedures and distribution of quality documentation that complies with the requiremen</w:t>
      </w:r>
      <w:r>
        <w:rPr>
          <w:rFonts w:asciiTheme="minorHAnsi" w:eastAsiaTheme="minorHAnsi" w:hAnsiTheme="minorHAnsi" w:cstheme="minorHAnsi"/>
          <w:color w:val="000000"/>
        </w:rPr>
        <w:t xml:space="preserve">ts of accreditation, </w:t>
      </w:r>
      <w:proofErr w:type="gramStart"/>
      <w:r>
        <w:rPr>
          <w:rFonts w:asciiTheme="minorHAnsi" w:eastAsiaTheme="minorHAnsi" w:hAnsiTheme="minorHAnsi" w:cstheme="minorHAnsi"/>
          <w:color w:val="000000"/>
        </w:rPr>
        <w:t>licensing</w:t>
      </w:r>
      <w:proofErr w:type="gramEnd"/>
      <w:r>
        <w:rPr>
          <w:rFonts w:asciiTheme="minorHAnsi" w:eastAsiaTheme="minorHAnsi" w:hAnsiTheme="minorHAnsi" w:cstheme="minorHAnsi"/>
          <w:color w:val="000000"/>
        </w:rPr>
        <w:t xml:space="preserve"> </w:t>
      </w:r>
      <w:r w:rsidRPr="00EF5614">
        <w:rPr>
          <w:rFonts w:asciiTheme="minorHAnsi" w:eastAsiaTheme="minorHAnsi" w:hAnsiTheme="minorHAnsi" w:cstheme="minorHAnsi"/>
          <w:color w:val="000000"/>
        </w:rPr>
        <w:t>and contracts. </w:t>
      </w:r>
    </w:p>
    <w:p w14:paraId="552F6081" w14:textId="77777777" w:rsidR="001B7BD7" w:rsidRPr="00EF5614" w:rsidRDefault="001B7BD7" w:rsidP="001B7BD7">
      <w:pPr>
        <w:pStyle w:val="ListParagraph"/>
        <w:numPr>
          <w:ilvl w:val="0"/>
          <w:numId w:val="13"/>
        </w:numPr>
        <w:spacing w:after="0" w:line="240" w:lineRule="auto"/>
        <w:ind w:left="720"/>
        <w:contextualSpacing w:val="0"/>
        <w:rPr>
          <w:rFonts w:asciiTheme="minorHAnsi" w:hAnsiTheme="minorHAnsi" w:cstheme="minorHAnsi"/>
        </w:rPr>
      </w:pPr>
      <w:r w:rsidRPr="00EF5614">
        <w:rPr>
          <w:rFonts w:asciiTheme="minorHAnsi" w:hAnsiTheme="minorHAnsi" w:cstheme="minorHAnsi"/>
        </w:rPr>
        <w:t xml:space="preserve">Promote and demonstrate commitment to </w:t>
      </w:r>
      <w:r>
        <w:rPr>
          <w:rFonts w:asciiTheme="minorHAnsi" w:hAnsiTheme="minorHAnsi" w:cstheme="minorHAnsi"/>
        </w:rPr>
        <w:t>FamilyCore’s</w:t>
      </w:r>
      <w:r w:rsidRPr="00EF5614">
        <w:rPr>
          <w:rFonts w:asciiTheme="minorHAnsi" w:hAnsiTheme="minorHAnsi" w:cstheme="minorHAnsi"/>
        </w:rPr>
        <w:t xml:space="preserve"> mission, </w:t>
      </w:r>
      <w:proofErr w:type="gramStart"/>
      <w:r w:rsidRPr="00EF5614">
        <w:rPr>
          <w:rFonts w:asciiTheme="minorHAnsi" w:hAnsiTheme="minorHAnsi" w:cstheme="minorHAnsi"/>
        </w:rPr>
        <w:t>vision</w:t>
      </w:r>
      <w:proofErr w:type="gramEnd"/>
      <w:r w:rsidRPr="00EF5614">
        <w:rPr>
          <w:rFonts w:asciiTheme="minorHAnsi" w:hAnsiTheme="minorHAnsi" w:cstheme="minorHAnsi"/>
        </w:rPr>
        <w:t xml:space="preserve"> and values.</w:t>
      </w:r>
    </w:p>
    <w:p w14:paraId="15962ACE" w14:textId="77777777" w:rsidR="001B7BD7" w:rsidRPr="00EF5614" w:rsidRDefault="001B7BD7" w:rsidP="001B7BD7">
      <w:pPr>
        <w:pStyle w:val="ListParagraph"/>
        <w:numPr>
          <w:ilvl w:val="0"/>
          <w:numId w:val="13"/>
        </w:numPr>
        <w:spacing w:after="0" w:line="240" w:lineRule="auto"/>
        <w:ind w:left="720"/>
        <w:contextualSpacing w:val="0"/>
        <w:rPr>
          <w:rFonts w:asciiTheme="minorHAnsi" w:hAnsiTheme="minorHAnsi" w:cstheme="minorHAnsi"/>
        </w:rPr>
      </w:pPr>
      <w:r w:rsidRPr="00EF5614">
        <w:rPr>
          <w:rFonts w:asciiTheme="minorHAnsi" w:hAnsiTheme="minorHAnsi" w:cstheme="minorHAnsi"/>
        </w:rPr>
        <w:t>Strong skills in the areas of fiscal, personnel, and administrative management.</w:t>
      </w:r>
    </w:p>
    <w:p w14:paraId="3CF4D091" w14:textId="77777777" w:rsidR="001B7BD7" w:rsidRPr="00EF5614" w:rsidRDefault="001B7BD7" w:rsidP="001B7BD7">
      <w:pPr>
        <w:pStyle w:val="ListParagraph"/>
        <w:numPr>
          <w:ilvl w:val="0"/>
          <w:numId w:val="13"/>
        </w:numPr>
        <w:spacing w:after="0" w:line="240" w:lineRule="auto"/>
        <w:ind w:left="720"/>
        <w:contextualSpacing w:val="0"/>
        <w:rPr>
          <w:rFonts w:asciiTheme="minorHAnsi" w:hAnsiTheme="minorHAnsi" w:cstheme="minorHAnsi"/>
        </w:rPr>
      </w:pPr>
      <w:r w:rsidRPr="00EF5614">
        <w:rPr>
          <w:rFonts w:asciiTheme="minorHAnsi" w:hAnsiTheme="minorHAnsi" w:cstheme="minorHAnsi"/>
        </w:rPr>
        <w:t>Highly responsive to client and staff needs with respect to the National Association of Social Workers Code of Ethics.</w:t>
      </w:r>
    </w:p>
    <w:p w14:paraId="64C74ED4" w14:textId="77777777" w:rsidR="001B7BD7" w:rsidRPr="001B7BD7" w:rsidRDefault="001B7BD7" w:rsidP="008B6FD8">
      <w:pPr>
        <w:pStyle w:val="ListParagraph"/>
        <w:ind w:left="1440"/>
        <w:rPr>
          <w:rFonts w:asciiTheme="minorHAnsi" w:hAnsiTheme="minorHAnsi" w:cstheme="minorHAnsi"/>
        </w:rPr>
      </w:pPr>
    </w:p>
    <w:p w14:paraId="6E29DBF0" w14:textId="3CC751D3" w:rsidR="00594ED3" w:rsidRPr="001B7BD7" w:rsidRDefault="00594ED3" w:rsidP="00183AE9">
      <w:pPr>
        <w:pStyle w:val="ListParagraph"/>
        <w:numPr>
          <w:ilvl w:val="1"/>
          <w:numId w:val="1"/>
        </w:numPr>
        <w:rPr>
          <w:rFonts w:asciiTheme="minorHAnsi" w:hAnsiTheme="minorHAnsi" w:cstheme="minorHAnsi"/>
        </w:rPr>
      </w:pPr>
      <w:r w:rsidRPr="001B7BD7">
        <w:rPr>
          <w:rFonts w:asciiTheme="minorHAnsi" w:hAnsiTheme="minorHAnsi" w:cstheme="minorHAnsi"/>
        </w:rPr>
        <w:t xml:space="preserve">To identify programs </w:t>
      </w:r>
      <w:r w:rsidR="005E20C0" w:rsidRPr="001B7BD7">
        <w:rPr>
          <w:rFonts w:asciiTheme="minorHAnsi" w:hAnsiTheme="minorHAnsi" w:cstheme="minorHAnsi"/>
        </w:rPr>
        <w:t>and</w:t>
      </w:r>
      <w:r w:rsidRPr="001B7BD7">
        <w:rPr>
          <w:rFonts w:asciiTheme="minorHAnsi" w:hAnsiTheme="minorHAnsi" w:cstheme="minorHAnsi"/>
        </w:rPr>
        <w:t xml:space="preserve"> </w:t>
      </w:r>
      <w:r w:rsidR="005E20C0" w:rsidRPr="001B7BD7">
        <w:rPr>
          <w:rFonts w:asciiTheme="minorHAnsi" w:hAnsiTheme="minorHAnsi" w:cstheme="minorHAnsi"/>
        </w:rPr>
        <w:t>develop</w:t>
      </w:r>
      <w:r w:rsidRPr="001B7BD7">
        <w:rPr>
          <w:rFonts w:asciiTheme="minorHAnsi" w:hAnsiTheme="minorHAnsi" w:cstheme="minorHAnsi"/>
        </w:rPr>
        <w:t xml:space="preserve"> solutions to </w:t>
      </w:r>
      <w:r w:rsidR="005E20C0" w:rsidRPr="001B7BD7">
        <w:rPr>
          <w:rFonts w:asciiTheme="minorHAnsi" w:hAnsiTheme="minorHAnsi" w:cstheme="minorHAnsi"/>
        </w:rPr>
        <w:t>communicate</w:t>
      </w:r>
      <w:r w:rsidRPr="001B7BD7">
        <w:rPr>
          <w:rFonts w:asciiTheme="minorHAnsi" w:hAnsiTheme="minorHAnsi" w:cstheme="minorHAnsi"/>
        </w:rPr>
        <w:t xml:space="preserve"> </w:t>
      </w:r>
      <w:r w:rsidR="005E20C0" w:rsidRPr="001B7BD7">
        <w:rPr>
          <w:rFonts w:asciiTheme="minorHAnsi" w:hAnsiTheme="minorHAnsi" w:cstheme="minorHAnsi"/>
        </w:rPr>
        <w:t>effectively</w:t>
      </w:r>
      <w:r w:rsidRPr="001B7BD7">
        <w:rPr>
          <w:rFonts w:asciiTheme="minorHAnsi" w:hAnsiTheme="minorHAnsi" w:cstheme="minorHAnsi"/>
        </w:rPr>
        <w:t xml:space="preserve"> and to work across all department</w:t>
      </w:r>
      <w:r w:rsidR="005E20C0" w:rsidRPr="001B7BD7">
        <w:rPr>
          <w:rFonts w:asciiTheme="minorHAnsi" w:hAnsiTheme="minorHAnsi" w:cstheme="minorHAnsi"/>
        </w:rPr>
        <w:t xml:space="preserve">s </w:t>
      </w:r>
      <w:r w:rsidRPr="001B7BD7">
        <w:rPr>
          <w:rFonts w:asciiTheme="minorHAnsi" w:hAnsiTheme="minorHAnsi" w:cstheme="minorHAnsi"/>
        </w:rPr>
        <w:t>and program</w:t>
      </w:r>
      <w:r w:rsidR="005E20C0" w:rsidRPr="001B7BD7">
        <w:rPr>
          <w:rFonts w:asciiTheme="minorHAnsi" w:hAnsiTheme="minorHAnsi" w:cstheme="minorHAnsi"/>
        </w:rPr>
        <w:t>s</w:t>
      </w:r>
      <w:r w:rsidRPr="001B7BD7">
        <w:rPr>
          <w:rFonts w:asciiTheme="minorHAnsi" w:hAnsiTheme="minorHAnsi" w:cstheme="minorHAnsi"/>
        </w:rPr>
        <w:t>.</w:t>
      </w:r>
    </w:p>
    <w:p w14:paraId="5286FE18" w14:textId="44A7A320"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Ability to establish and maintain a client focus.</w:t>
      </w:r>
    </w:p>
    <w:p w14:paraId="1FCEB410" w14:textId="77777777"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Ability to set and maintain professional boundaries with clients.</w:t>
      </w:r>
    </w:p>
    <w:p w14:paraId="57DE9F61" w14:textId="77777777"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Must pass required background check.</w:t>
      </w:r>
    </w:p>
    <w:p w14:paraId="129536B7" w14:textId="631FD53D"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 xml:space="preserve">Ability to be sensitive and understanding of cultural and lifestyle differences of all people regardless of race, religion, sexual orientation, </w:t>
      </w:r>
      <w:r w:rsidR="00E5384F" w:rsidRPr="001B7BD7">
        <w:rPr>
          <w:rFonts w:asciiTheme="minorHAnsi" w:hAnsiTheme="minorHAnsi" w:cstheme="minorHAnsi"/>
        </w:rPr>
        <w:t>age,</w:t>
      </w:r>
      <w:r w:rsidRPr="001B7BD7">
        <w:rPr>
          <w:rFonts w:asciiTheme="minorHAnsi" w:hAnsiTheme="minorHAnsi" w:cstheme="minorHAnsi"/>
        </w:rPr>
        <w:t xml:space="preserve"> or background. </w:t>
      </w:r>
    </w:p>
    <w:p w14:paraId="0160C23B" w14:textId="77777777"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 xml:space="preserve">Successfully complete FamilyCore training as required. </w:t>
      </w:r>
    </w:p>
    <w:p w14:paraId="78080A4D" w14:textId="77777777" w:rsidR="00183AE9" w:rsidRPr="001B7BD7" w:rsidRDefault="00183AE9" w:rsidP="00183AE9">
      <w:pPr>
        <w:pStyle w:val="ListParagraph"/>
        <w:numPr>
          <w:ilvl w:val="1"/>
          <w:numId w:val="1"/>
        </w:numPr>
        <w:rPr>
          <w:rFonts w:asciiTheme="minorHAnsi" w:hAnsiTheme="minorHAnsi" w:cstheme="minorHAnsi"/>
        </w:rPr>
      </w:pPr>
      <w:r w:rsidRPr="001B7BD7">
        <w:rPr>
          <w:rFonts w:asciiTheme="minorHAnsi" w:hAnsiTheme="minorHAnsi" w:cstheme="minorHAnsi"/>
        </w:rPr>
        <w:t>Utilize time tracking software and all other software required to fulfill duties.</w:t>
      </w:r>
    </w:p>
    <w:p w14:paraId="613E2415" w14:textId="77777777" w:rsidR="00183AE9" w:rsidRPr="001B7BD7" w:rsidRDefault="00183AE9" w:rsidP="00183AE9">
      <w:pPr>
        <w:pStyle w:val="ListParagraph"/>
        <w:numPr>
          <w:ilvl w:val="1"/>
          <w:numId w:val="1"/>
        </w:numPr>
        <w:spacing w:after="0" w:line="240" w:lineRule="auto"/>
        <w:rPr>
          <w:rFonts w:asciiTheme="minorHAnsi" w:hAnsiTheme="minorHAnsi" w:cstheme="minorHAnsi"/>
        </w:rPr>
      </w:pPr>
      <w:r w:rsidRPr="001B7BD7">
        <w:rPr>
          <w:rFonts w:asciiTheme="minorHAnsi" w:hAnsiTheme="minorHAnsi" w:cstheme="minorHAnsi"/>
        </w:rPr>
        <w:t xml:space="preserve">Must possess valid Illinois Driver’s License in good standing, and proof of valid vehicle insurance.  </w:t>
      </w:r>
    </w:p>
    <w:p w14:paraId="365E5D12" w14:textId="39C6C71C" w:rsidR="00055BB7" w:rsidRPr="001B7BD7" w:rsidRDefault="00183AE9" w:rsidP="00180A57">
      <w:pPr>
        <w:pStyle w:val="ListParagraph"/>
        <w:numPr>
          <w:ilvl w:val="1"/>
          <w:numId w:val="1"/>
        </w:numPr>
        <w:spacing w:after="0" w:line="240" w:lineRule="auto"/>
        <w:rPr>
          <w:rFonts w:asciiTheme="minorHAnsi" w:hAnsiTheme="minorHAnsi" w:cstheme="minorHAnsi"/>
        </w:rPr>
      </w:pPr>
      <w:r w:rsidRPr="001B7BD7">
        <w:rPr>
          <w:rFonts w:asciiTheme="minorHAnsi" w:hAnsiTheme="minorHAnsi" w:cstheme="minorHAnsi"/>
        </w:rPr>
        <w:t>Safe, reliable personal vehicle, to be used for FamilyCore business</w:t>
      </w:r>
      <w:r w:rsidR="003F142E" w:rsidRPr="001B7BD7">
        <w:rPr>
          <w:rFonts w:asciiTheme="minorHAnsi" w:hAnsiTheme="minorHAnsi" w:cstheme="minorHAnsi"/>
        </w:rPr>
        <w:t>.</w:t>
      </w:r>
    </w:p>
    <w:p w14:paraId="60754290" w14:textId="77777777" w:rsidR="00C22F1B" w:rsidRPr="001B7BD7" w:rsidRDefault="00C22F1B" w:rsidP="00A77CE8">
      <w:pPr>
        <w:spacing w:after="0" w:line="240" w:lineRule="auto"/>
        <w:ind w:firstLine="720"/>
        <w:contextualSpacing/>
        <w:rPr>
          <w:rFonts w:asciiTheme="minorHAnsi" w:hAnsiTheme="minorHAnsi" w:cstheme="minorHAnsi"/>
          <w:b/>
        </w:rPr>
      </w:pPr>
    </w:p>
    <w:p w14:paraId="133AE896" w14:textId="77777777" w:rsidR="008B6FD8" w:rsidRDefault="008B6FD8" w:rsidP="00A77CE8">
      <w:pPr>
        <w:spacing w:after="0" w:line="240" w:lineRule="auto"/>
        <w:ind w:firstLine="720"/>
        <w:contextualSpacing/>
        <w:rPr>
          <w:rFonts w:asciiTheme="minorHAnsi" w:hAnsiTheme="minorHAnsi" w:cstheme="minorHAnsi"/>
          <w:b/>
        </w:rPr>
      </w:pPr>
    </w:p>
    <w:p w14:paraId="6203B0AA" w14:textId="77777777" w:rsidR="008B6FD8" w:rsidRDefault="008B6FD8" w:rsidP="00A77CE8">
      <w:pPr>
        <w:spacing w:after="0" w:line="240" w:lineRule="auto"/>
        <w:ind w:firstLine="720"/>
        <w:contextualSpacing/>
        <w:rPr>
          <w:rFonts w:asciiTheme="minorHAnsi" w:hAnsiTheme="minorHAnsi" w:cstheme="minorHAnsi"/>
          <w:b/>
        </w:rPr>
      </w:pPr>
    </w:p>
    <w:p w14:paraId="3C898EDD" w14:textId="55F98F84" w:rsidR="002855F0" w:rsidRPr="001B7BD7" w:rsidRDefault="008273E5" w:rsidP="00A77CE8">
      <w:pPr>
        <w:spacing w:after="0" w:line="240" w:lineRule="auto"/>
        <w:ind w:firstLine="720"/>
        <w:contextualSpacing/>
        <w:rPr>
          <w:rFonts w:asciiTheme="minorHAnsi" w:hAnsiTheme="minorHAnsi" w:cstheme="minorHAnsi"/>
          <w:b/>
        </w:rPr>
      </w:pPr>
      <w:r w:rsidRPr="001B7BD7">
        <w:rPr>
          <w:rFonts w:asciiTheme="minorHAnsi" w:hAnsiTheme="minorHAnsi" w:cstheme="minorHAnsi"/>
          <w:b/>
        </w:rPr>
        <w:lastRenderedPageBreak/>
        <w:t>Physical:</w:t>
      </w:r>
    </w:p>
    <w:p w14:paraId="23CC31DD" w14:textId="77777777" w:rsidR="00055BB7" w:rsidRPr="001B7BD7" w:rsidRDefault="00055BB7" w:rsidP="00055BB7">
      <w:pPr>
        <w:spacing w:after="0" w:line="240" w:lineRule="auto"/>
        <w:rPr>
          <w:rFonts w:asciiTheme="minorHAnsi" w:hAnsiTheme="minorHAnsi" w:cstheme="minorHAnsi"/>
        </w:rPr>
      </w:pPr>
    </w:p>
    <w:p w14:paraId="7892ADF4" w14:textId="77777777" w:rsidR="005A77BE" w:rsidRPr="001B7BD7" w:rsidRDefault="00651BCF" w:rsidP="005A77BE">
      <w:pPr>
        <w:pStyle w:val="ListParagraph"/>
        <w:numPr>
          <w:ilvl w:val="0"/>
          <w:numId w:val="30"/>
        </w:numPr>
        <w:rPr>
          <w:rFonts w:asciiTheme="minorHAnsi" w:hAnsiTheme="minorHAnsi" w:cstheme="minorHAnsi"/>
        </w:rPr>
      </w:pPr>
      <w:r w:rsidRPr="001B7BD7">
        <w:rPr>
          <w:rFonts w:asciiTheme="minorHAnsi" w:hAnsiTheme="minorHAnsi" w:cstheme="minorHAnsi"/>
        </w:rPr>
        <w:t xml:space="preserve">While performing the duties of this job, the employee is required to frequently walk, stand, stoop, kneel, crouch or crawl, push, pull, lift, grasp and feel. </w:t>
      </w:r>
    </w:p>
    <w:p w14:paraId="68DF4CE8" w14:textId="77777777" w:rsidR="005A77BE" w:rsidRPr="001B7BD7" w:rsidRDefault="00651BCF" w:rsidP="005A77BE">
      <w:pPr>
        <w:pStyle w:val="ListParagraph"/>
        <w:numPr>
          <w:ilvl w:val="0"/>
          <w:numId w:val="30"/>
        </w:numPr>
        <w:rPr>
          <w:rFonts w:asciiTheme="minorHAnsi" w:hAnsiTheme="minorHAnsi" w:cstheme="minorHAnsi"/>
        </w:rPr>
      </w:pPr>
      <w:r w:rsidRPr="001B7BD7">
        <w:rPr>
          <w:rFonts w:asciiTheme="minorHAnsi" w:hAnsiTheme="minorHAnsi" w:cstheme="minorHAnsi"/>
        </w:rPr>
        <w:t xml:space="preserve">The employee frequently is required to use manual or finger dexterity and eye-hand coordination when handing computer equipment and related tools.  </w:t>
      </w:r>
    </w:p>
    <w:p w14:paraId="1FA4B839" w14:textId="77777777" w:rsidR="005A77BE" w:rsidRPr="001B7BD7" w:rsidRDefault="00651BCF" w:rsidP="005A77BE">
      <w:pPr>
        <w:pStyle w:val="ListParagraph"/>
        <w:numPr>
          <w:ilvl w:val="0"/>
          <w:numId w:val="30"/>
        </w:numPr>
        <w:rPr>
          <w:rFonts w:asciiTheme="minorHAnsi" w:hAnsiTheme="minorHAnsi" w:cstheme="minorHAnsi"/>
        </w:rPr>
      </w:pPr>
      <w:r w:rsidRPr="001B7BD7">
        <w:rPr>
          <w:rFonts w:asciiTheme="minorHAnsi" w:hAnsiTheme="minorHAnsi" w:cstheme="minorHAnsi"/>
        </w:rPr>
        <w:t xml:space="preserve">Requires corrected vision and hearing within normal range. </w:t>
      </w:r>
    </w:p>
    <w:p w14:paraId="124172E8" w14:textId="77777777" w:rsidR="005A77BE" w:rsidRPr="001B7BD7" w:rsidRDefault="00651BCF" w:rsidP="005A77BE">
      <w:pPr>
        <w:pStyle w:val="ListParagraph"/>
        <w:numPr>
          <w:ilvl w:val="0"/>
          <w:numId w:val="30"/>
        </w:numPr>
        <w:rPr>
          <w:rFonts w:asciiTheme="minorHAnsi" w:hAnsiTheme="minorHAnsi" w:cstheme="minorHAnsi"/>
        </w:rPr>
      </w:pPr>
      <w:r w:rsidRPr="001B7BD7">
        <w:rPr>
          <w:rFonts w:asciiTheme="minorHAnsi" w:hAnsiTheme="minorHAnsi" w:cstheme="minorHAnsi"/>
        </w:rPr>
        <w:t xml:space="preserve">The noise level is normal.  </w:t>
      </w:r>
    </w:p>
    <w:p w14:paraId="3DEBE6A3" w14:textId="07796045" w:rsidR="005A77BE" w:rsidRPr="001B7BD7" w:rsidRDefault="00651BCF" w:rsidP="005A77BE">
      <w:pPr>
        <w:pStyle w:val="ListParagraph"/>
        <w:numPr>
          <w:ilvl w:val="0"/>
          <w:numId w:val="30"/>
        </w:numPr>
        <w:rPr>
          <w:rFonts w:asciiTheme="minorHAnsi" w:hAnsiTheme="minorHAnsi" w:cstheme="minorHAnsi"/>
        </w:rPr>
      </w:pPr>
      <w:r w:rsidRPr="001B7BD7">
        <w:rPr>
          <w:rFonts w:asciiTheme="minorHAnsi" w:hAnsiTheme="minorHAnsi" w:cstheme="minorHAnsi"/>
        </w:rPr>
        <w:t xml:space="preserve">No occupational exposure to blood, body fluids, communicable </w:t>
      </w:r>
      <w:r w:rsidR="00E5384F" w:rsidRPr="001B7BD7">
        <w:rPr>
          <w:rFonts w:asciiTheme="minorHAnsi" w:hAnsiTheme="minorHAnsi" w:cstheme="minorHAnsi"/>
        </w:rPr>
        <w:t>disease,</w:t>
      </w:r>
      <w:r w:rsidRPr="001B7BD7">
        <w:rPr>
          <w:rFonts w:asciiTheme="minorHAnsi" w:hAnsiTheme="minorHAnsi" w:cstheme="minorHAnsi"/>
        </w:rPr>
        <w:t xml:space="preserve"> or other potentially infectious </w:t>
      </w:r>
      <w:r w:rsidR="00E5384F" w:rsidRPr="001B7BD7">
        <w:rPr>
          <w:rFonts w:asciiTheme="minorHAnsi" w:hAnsiTheme="minorHAnsi" w:cstheme="minorHAnsi"/>
        </w:rPr>
        <w:t>substances.</w:t>
      </w:r>
      <w:r w:rsidRPr="001B7BD7">
        <w:rPr>
          <w:rFonts w:asciiTheme="minorHAnsi" w:hAnsiTheme="minorHAnsi" w:cstheme="minorHAnsi"/>
        </w:rPr>
        <w:t xml:space="preserve">  </w:t>
      </w:r>
    </w:p>
    <w:p w14:paraId="082F979D" w14:textId="0357A118" w:rsidR="00055BB7" w:rsidRPr="001B7BD7" w:rsidRDefault="00651BCF" w:rsidP="00C22F1B">
      <w:pPr>
        <w:pStyle w:val="ListParagraph"/>
        <w:numPr>
          <w:ilvl w:val="0"/>
          <w:numId w:val="30"/>
        </w:numPr>
        <w:rPr>
          <w:rFonts w:asciiTheme="minorHAnsi" w:hAnsiTheme="minorHAnsi" w:cstheme="minorHAnsi"/>
        </w:rPr>
      </w:pPr>
      <w:r w:rsidRPr="001B7BD7">
        <w:rPr>
          <w:rFonts w:asciiTheme="minorHAnsi" w:hAnsiTheme="minorHAnsi"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E985B54" w14:textId="2608422C" w:rsidR="002855F0" w:rsidRPr="001B7BD7" w:rsidRDefault="002855F0" w:rsidP="008273E5">
      <w:pPr>
        <w:spacing w:after="0" w:line="240" w:lineRule="auto"/>
        <w:contextualSpacing/>
        <w:rPr>
          <w:rFonts w:asciiTheme="minorHAnsi" w:hAnsiTheme="minorHAnsi" w:cstheme="minorHAnsi"/>
          <w:b/>
          <w:u w:val="single"/>
        </w:rPr>
      </w:pPr>
      <w:r w:rsidRPr="001B7BD7">
        <w:rPr>
          <w:rFonts w:asciiTheme="minorHAnsi" w:hAnsiTheme="minorHAnsi" w:cstheme="minorHAnsi"/>
          <w:b/>
          <w:u w:val="single"/>
        </w:rPr>
        <w:t>Work Environment</w:t>
      </w:r>
      <w:r w:rsidR="008273E5" w:rsidRPr="001B7BD7">
        <w:rPr>
          <w:rFonts w:asciiTheme="minorHAnsi" w:hAnsiTheme="minorHAnsi" w:cstheme="minorHAnsi"/>
          <w:b/>
          <w:u w:val="single"/>
        </w:rPr>
        <w:t>:</w:t>
      </w:r>
      <w:r w:rsidRPr="001B7BD7">
        <w:rPr>
          <w:rFonts w:asciiTheme="minorHAnsi" w:hAnsiTheme="minorHAnsi" w:cstheme="minorHAnsi"/>
          <w:b/>
          <w:u w:val="single"/>
        </w:rPr>
        <w:t xml:space="preserve"> </w:t>
      </w:r>
    </w:p>
    <w:p w14:paraId="26328BE6" w14:textId="77777777" w:rsidR="00055BB7" w:rsidRPr="001B7BD7" w:rsidRDefault="00055BB7" w:rsidP="008273E5">
      <w:pPr>
        <w:spacing w:after="0" w:line="240" w:lineRule="auto"/>
        <w:contextualSpacing/>
        <w:rPr>
          <w:rFonts w:asciiTheme="minorHAnsi" w:hAnsiTheme="minorHAnsi" w:cstheme="minorHAnsi"/>
          <w:b/>
          <w:u w:val="single"/>
        </w:rPr>
      </w:pPr>
    </w:p>
    <w:p w14:paraId="774E7C28" w14:textId="77777777" w:rsidR="00183AE9" w:rsidRPr="001B7BD7" w:rsidRDefault="00183AE9" w:rsidP="00183AE9">
      <w:pPr>
        <w:numPr>
          <w:ilvl w:val="0"/>
          <w:numId w:val="20"/>
        </w:numPr>
        <w:ind w:left="720"/>
        <w:contextualSpacing/>
        <w:rPr>
          <w:rFonts w:asciiTheme="minorHAnsi" w:eastAsiaTheme="minorHAnsi" w:hAnsiTheme="minorHAnsi" w:cstheme="minorHAnsi"/>
        </w:rPr>
      </w:pPr>
      <w:r w:rsidRPr="001B7BD7">
        <w:rPr>
          <w:rFonts w:asciiTheme="minorHAnsi" w:eastAsiaTheme="minorHAnsi" w:hAnsiTheme="minorHAnsi" w:cstheme="minorHAnsi"/>
        </w:rPr>
        <w:t>May be subject to distraction and interruptions. May be subject to difficult client interactions that involve behavioral and emotional challenges.</w:t>
      </w:r>
    </w:p>
    <w:p w14:paraId="18FE0950" w14:textId="429D514F" w:rsidR="00183AE9" w:rsidRDefault="00183AE9" w:rsidP="00183AE9">
      <w:pPr>
        <w:numPr>
          <w:ilvl w:val="0"/>
          <w:numId w:val="20"/>
        </w:numPr>
        <w:ind w:left="720"/>
        <w:contextualSpacing/>
        <w:rPr>
          <w:rFonts w:asciiTheme="minorHAnsi" w:eastAsiaTheme="minorHAnsi" w:hAnsiTheme="minorHAnsi" w:cstheme="minorHAnsi"/>
        </w:rPr>
      </w:pPr>
      <w:r w:rsidRPr="001B7BD7">
        <w:rPr>
          <w:rFonts w:asciiTheme="minorHAnsi" w:eastAsiaTheme="minorHAnsi" w:hAnsiTheme="minorHAnsi" w:cstheme="minorHAnsi"/>
        </w:rPr>
        <w:t>Work occurs in and out of an office environment.  Frequently exposed to loud noise and outdoor weather conditions.</w:t>
      </w:r>
    </w:p>
    <w:p w14:paraId="28451E97" w14:textId="77777777" w:rsidR="008B6FD8" w:rsidRPr="001B7BD7" w:rsidRDefault="008B6FD8" w:rsidP="008B6FD8">
      <w:pPr>
        <w:ind w:left="720"/>
        <w:contextualSpacing/>
        <w:rPr>
          <w:rFonts w:asciiTheme="minorHAnsi" w:eastAsiaTheme="minorHAnsi" w:hAnsiTheme="minorHAnsi" w:cstheme="minorHAnsi"/>
        </w:rPr>
      </w:pPr>
    </w:p>
    <w:p w14:paraId="016077FA" w14:textId="030F2378" w:rsidR="00F733F8" w:rsidRPr="001B7BD7" w:rsidRDefault="003F12DA" w:rsidP="007521C3">
      <w:pPr>
        <w:spacing w:after="0" w:line="240" w:lineRule="auto"/>
        <w:rPr>
          <w:rFonts w:asciiTheme="minorHAnsi" w:hAnsiTheme="minorHAnsi" w:cstheme="minorHAnsi"/>
        </w:rPr>
      </w:pPr>
      <w:r w:rsidRPr="001B7BD7">
        <w:rPr>
          <w:rFonts w:asciiTheme="minorHAnsi" w:hAnsiTheme="minorHAnsi" w:cstheme="minorHAnsi"/>
        </w:rPr>
        <w:t xml:space="preserve">Employee signature below constitutes employee’s understanding of the requirements, essential </w:t>
      </w:r>
      <w:r w:rsidR="00E5384F" w:rsidRPr="001B7BD7">
        <w:rPr>
          <w:rFonts w:asciiTheme="minorHAnsi" w:hAnsiTheme="minorHAnsi" w:cstheme="minorHAnsi"/>
        </w:rPr>
        <w:t>functions,</w:t>
      </w:r>
      <w:r w:rsidR="005541D5" w:rsidRPr="001B7BD7">
        <w:rPr>
          <w:rFonts w:asciiTheme="minorHAnsi" w:hAnsiTheme="minorHAnsi" w:cstheme="minorHAnsi"/>
        </w:rPr>
        <w:t xml:space="preserve"> and duties of the position.</w:t>
      </w:r>
    </w:p>
    <w:p w14:paraId="12FA4A8A" w14:textId="77777777" w:rsidR="007521C3" w:rsidRPr="001B7BD7" w:rsidRDefault="007521C3" w:rsidP="007521C3">
      <w:pPr>
        <w:spacing w:after="0" w:line="240" w:lineRule="auto"/>
        <w:rPr>
          <w:rFonts w:asciiTheme="minorHAnsi" w:hAnsiTheme="minorHAnsi" w:cstheme="minorHAnsi"/>
        </w:rPr>
      </w:pPr>
    </w:p>
    <w:p w14:paraId="08A44858" w14:textId="77777777" w:rsidR="00397D7B" w:rsidRPr="001B7BD7" w:rsidRDefault="00397D7B" w:rsidP="007521C3">
      <w:pPr>
        <w:spacing w:after="0" w:line="240" w:lineRule="auto"/>
        <w:rPr>
          <w:rFonts w:asciiTheme="minorHAnsi" w:hAnsiTheme="minorHAnsi" w:cstheme="minorHAnsi"/>
        </w:rPr>
      </w:pPr>
    </w:p>
    <w:p w14:paraId="21781350" w14:textId="77777777" w:rsidR="00397D7B" w:rsidRPr="001B7BD7" w:rsidRDefault="00397D7B" w:rsidP="007521C3">
      <w:pPr>
        <w:spacing w:after="0" w:line="240" w:lineRule="auto"/>
        <w:rPr>
          <w:rFonts w:asciiTheme="minorHAnsi" w:hAnsiTheme="minorHAnsi" w:cstheme="minorHAnsi"/>
        </w:rPr>
      </w:pPr>
    </w:p>
    <w:p w14:paraId="19B97597" w14:textId="16389008" w:rsidR="003F12DA" w:rsidRPr="001B7BD7" w:rsidRDefault="003F12DA" w:rsidP="007521C3">
      <w:pPr>
        <w:spacing w:after="0" w:line="240" w:lineRule="auto"/>
        <w:rPr>
          <w:rFonts w:asciiTheme="minorHAnsi" w:hAnsiTheme="minorHAnsi" w:cstheme="minorHAnsi"/>
        </w:rPr>
      </w:pPr>
      <w:r w:rsidRPr="001B7BD7">
        <w:rPr>
          <w:rFonts w:asciiTheme="minorHAnsi" w:hAnsiTheme="minorHAnsi" w:cstheme="minorHAnsi"/>
        </w:rPr>
        <w:t>Employee Name Printed:    ________________________</w:t>
      </w:r>
      <w:r w:rsidR="00F733F8" w:rsidRPr="001B7BD7">
        <w:rPr>
          <w:rFonts w:asciiTheme="minorHAnsi" w:hAnsiTheme="minorHAnsi" w:cstheme="minorHAnsi"/>
        </w:rPr>
        <w:t>_________________</w:t>
      </w:r>
      <w:r w:rsidRPr="001B7BD7">
        <w:rPr>
          <w:rFonts w:asciiTheme="minorHAnsi" w:hAnsiTheme="minorHAnsi" w:cstheme="minorHAnsi"/>
        </w:rPr>
        <w:t>___   Date: ________________</w:t>
      </w:r>
    </w:p>
    <w:p w14:paraId="1689B882" w14:textId="77777777" w:rsidR="00397D7B" w:rsidRPr="001B7BD7" w:rsidRDefault="00397D7B" w:rsidP="007521C3">
      <w:pPr>
        <w:spacing w:after="0" w:line="240" w:lineRule="auto"/>
        <w:rPr>
          <w:rFonts w:asciiTheme="minorHAnsi" w:hAnsiTheme="minorHAnsi" w:cstheme="minorHAnsi"/>
        </w:rPr>
      </w:pPr>
    </w:p>
    <w:p w14:paraId="393A8CCE" w14:textId="77777777" w:rsidR="007521C3" w:rsidRPr="001B7BD7" w:rsidRDefault="007521C3" w:rsidP="007521C3">
      <w:pPr>
        <w:spacing w:after="0" w:line="240" w:lineRule="auto"/>
        <w:rPr>
          <w:rFonts w:asciiTheme="minorHAnsi" w:hAnsiTheme="minorHAnsi" w:cstheme="minorHAnsi"/>
        </w:rPr>
      </w:pPr>
    </w:p>
    <w:p w14:paraId="67B96A1D" w14:textId="5FCC093E" w:rsidR="00397D7B" w:rsidRPr="001B7BD7" w:rsidRDefault="003F12DA" w:rsidP="007521C3">
      <w:pPr>
        <w:spacing w:after="0" w:line="240" w:lineRule="auto"/>
        <w:rPr>
          <w:rFonts w:asciiTheme="minorHAnsi" w:hAnsiTheme="minorHAnsi" w:cstheme="minorHAnsi"/>
        </w:rPr>
      </w:pPr>
      <w:r w:rsidRPr="001B7BD7">
        <w:rPr>
          <w:rFonts w:asciiTheme="minorHAnsi" w:hAnsiTheme="minorHAnsi" w:cstheme="minorHAnsi"/>
        </w:rPr>
        <w:t xml:space="preserve">Employee </w:t>
      </w:r>
      <w:r w:rsidR="00E5384F" w:rsidRPr="001B7BD7">
        <w:rPr>
          <w:rFonts w:asciiTheme="minorHAnsi" w:hAnsiTheme="minorHAnsi" w:cstheme="minorHAnsi"/>
        </w:rPr>
        <w:t>Signature: _</w:t>
      </w:r>
      <w:r w:rsidRPr="001B7BD7">
        <w:rPr>
          <w:rFonts w:asciiTheme="minorHAnsi" w:hAnsiTheme="minorHAnsi" w:cstheme="minorHAnsi"/>
        </w:rPr>
        <w:t xml:space="preserve">_____________________________________________        </w:t>
      </w:r>
    </w:p>
    <w:p w14:paraId="6D53B6B8" w14:textId="77777777" w:rsidR="00397D7B" w:rsidRPr="001B7BD7" w:rsidRDefault="00397D7B" w:rsidP="007521C3">
      <w:pPr>
        <w:spacing w:after="0" w:line="240" w:lineRule="auto"/>
        <w:rPr>
          <w:rFonts w:asciiTheme="minorHAnsi" w:hAnsiTheme="minorHAnsi" w:cstheme="minorHAnsi"/>
        </w:rPr>
      </w:pPr>
    </w:p>
    <w:p w14:paraId="3F959699" w14:textId="77777777" w:rsidR="00397D7B" w:rsidRPr="001B7BD7" w:rsidRDefault="00397D7B" w:rsidP="007521C3">
      <w:pPr>
        <w:spacing w:after="0" w:line="240" w:lineRule="auto"/>
        <w:rPr>
          <w:rFonts w:asciiTheme="minorHAnsi" w:hAnsiTheme="minorHAnsi" w:cstheme="minorHAnsi"/>
        </w:rPr>
      </w:pPr>
    </w:p>
    <w:p w14:paraId="7AE0E357" w14:textId="4F28DA83" w:rsidR="00E41062" w:rsidRPr="001B7BD7" w:rsidRDefault="003F12DA" w:rsidP="007521C3">
      <w:pPr>
        <w:spacing w:after="0" w:line="240" w:lineRule="auto"/>
        <w:rPr>
          <w:rFonts w:asciiTheme="minorHAnsi" w:hAnsiTheme="minorHAnsi" w:cstheme="minorHAnsi"/>
        </w:rPr>
      </w:pPr>
      <w:r w:rsidRPr="001B7BD7">
        <w:rPr>
          <w:rFonts w:asciiTheme="minorHAnsi" w:hAnsiTheme="minorHAnsi" w:cstheme="minorHAnsi"/>
        </w:rPr>
        <w:t xml:space="preserve">       </w:t>
      </w:r>
    </w:p>
    <w:p w14:paraId="21B500D8" w14:textId="77777777" w:rsidR="00EC6EE5" w:rsidRPr="001B7BD7" w:rsidRDefault="00EC6EE5" w:rsidP="007521C3">
      <w:pPr>
        <w:pStyle w:val="Default"/>
        <w:jc w:val="center"/>
        <w:rPr>
          <w:rFonts w:asciiTheme="minorHAnsi" w:hAnsiTheme="minorHAnsi" w:cstheme="minorHAnsi"/>
          <w:b/>
          <w:color w:val="auto"/>
          <w:sz w:val="22"/>
          <w:szCs w:val="22"/>
        </w:rPr>
      </w:pPr>
    </w:p>
    <w:p w14:paraId="489C1494" w14:textId="77777777" w:rsidR="00903AC9" w:rsidRPr="008B6FD8" w:rsidRDefault="00903AC9" w:rsidP="00903AC9">
      <w:pPr>
        <w:pStyle w:val="NormalWeb"/>
        <w:jc w:val="center"/>
        <w:rPr>
          <w:rFonts w:asciiTheme="minorHAnsi" w:hAnsiTheme="minorHAnsi" w:cstheme="minorHAnsi"/>
          <w:sz w:val="22"/>
          <w:szCs w:val="22"/>
        </w:rPr>
      </w:pPr>
      <w:r w:rsidRPr="008B6FD8">
        <w:rPr>
          <w:rStyle w:val="Strong"/>
          <w:rFonts w:asciiTheme="minorHAnsi" w:hAnsiTheme="minorHAnsi" w:cstheme="minorHAnsi"/>
          <w:sz w:val="22"/>
          <w:szCs w:val="22"/>
        </w:rPr>
        <w:t>FamilyCore is an Equal Employment Opportunity Employer</w:t>
      </w:r>
    </w:p>
    <w:p w14:paraId="26CE4EC1" w14:textId="77777777" w:rsidR="00903AC9" w:rsidRPr="008B6FD8" w:rsidRDefault="00903AC9" w:rsidP="00903AC9">
      <w:pPr>
        <w:pStyle w:val="NormalWeb"/>
        <w:jc w:val="center"/>
        <w:rPr>
          <w:rFonts w:asciiTheme="minorHAnsi" w:hAnsiTheme="minorHAnsi" w:cstheme="minorHAnsi"/>
          <w:sz w:val="22"/>
          <w:szCs w:val="22"/>
        </w:rPr>
      </w:pPr>
      <w:r w:rsidRPr="008B6FD8">
        <w:rPr>
          <w:rStyle w:val="Strong"/>
          <w:rFonts w:asciiTheme="minorHAnsi" w:hAnsiTheme="minorHAnsi" w:cstheme="minorHAnsi"/>
          <w:i/>
          <w:iCs/>
          <w:sz w:val="22"/>
          <w:szCs w:val="22"/>
        </w:rPr>
        <w:t>We are an equal opportunity employer and all qualified applicants will receive consideration for employment without regard to race, color, religion, sex, national origin, disability status, protected veteran status, or any other characteristic protected by law.</w:t>
      </w:r>
      <w:r w:rsidRPr="008B6FD8">
        <w:rPr>
          <w:rFonts w:asciiTheme="minorHAnsi" w:hAnsiTheme="minorHAnsi" w:cstheme="minorHAnsi"/>
          <w:sz w:val="22"/>
          <w:szCs w:val="22"/>
        </w:rPr>
        <w:t> </w:t>
      </w:r>
    </w:p>
    <w:p w14:paraId="5535AD2E" w14:textId="77777777" w:rsidR="00903AC9" w:rsidRPr="001B7BD7" w:rsidRDefault="00903AC9" w:rsidP="007521C3">
      <w:pPr>
        <w:pStyle w:val="Default"/>
        <w:jc w:val="center"/>
        <w:rPr>
          <w:rFonts w:asciiTheme="minorHAnsi" w:hAnsiTheme="minorHAnsi" w:cstheme="minorHAnsi"/>
          <w:b/>
          <w:color w:val="auto"/>
          <w:sz w:val="22"/>
          <w:szCs w:val="22"/>
        </w:rPr>
      </w:pPr>
    </w:p>
    <w:p w14:paraId="68BF38D5" w14:textId="77777777" w:rsidR="00397D7B" w:rsidRPr="001B7BD7" w:rsidRDefault="00397D7B" w:rsidP="007521C3">
      <w:pPr>
        <w:pStyle w:val="Default"/>
        <w:jc w:val="center"/>
        <w:rPr>
          <w:rFonts w:asciiTheme="minorHAnsi" w:hAnsiTheme="minorHAnsi" w:cstheme="minorHAnsi"/>
          <w:b/>
          <w:color w:val="auto"/>
          <w:sz w:val="22"/>
          <w:szCs w:val="22"/>
        </w:rPr>
      </w:pPr>
    </w:p>
    <w:p w14:paraId="0AF427A3" w14:textId="77777777" w:rsidR="00397D7B" w:rsidRPr="008B6FD8" w:rsidRDefault="00397D7B" w:rsidP="007521C3">
      <w:pPr>
        <w:pStyle w:val="Default"/>
        <w:jc w:val="center"/>
        <w:rPr>
          <w:rFonts w:asciiTheme="minorHAnsi" w:hAnsiTheme="minorHAnsi" w:cstheme="minorHAnsi"/>
          <w:b/>
          <w:sz w:val="22"/>
          <w:szCs w:val="22"/>
        </w:rPr>
      </w:pPr>
    </w:p>
    <w:p w14:paraId="2EB6273E" w14:textId="7EB346FE" w:rsidR="003F12DA" w:rsidRPr="008B6FD8" w:rsidRDefault="00CF34CA" w:rsidP="007521C3">
      <w:pPr>
        <w:pStyle w:val="Default"/>
        <w:rPr>
          <w:rFonts w:asciiTheme="minorHAnsi" w:hAnsiTheme="minorHAnsi" w:cstheme="minorHAnsi"/>
          <w:i/>
          <w:sz w:val="22"/>
          <w:szCs w:val="22"/>
        </w:rPr>
      </w:pPr>
      <w:r w:rsidRPr="008B6FD8">
        <w:rPr>
          <w:rFonts w:asciiTheme="minorHAnsi" w:hAnsiTheme="minorHAnsi" w:cstheme="minorHAnsi"/>
          <w:i/>
          <w:sz w:val="22"/>
          <w:szCs w:val="22"/>
        </w:rPr>
        <w:t xml:space="preserve">*Clarification for ‘Other duties as assigned’: This job description is </w:t>
      </w:r>
      <w:r w:rsidRPr="008B6FD8">
        <w:rPr>
          <w:rFonts w:asciiTheme="minorHAnsi" w:eastAsia="Times New Roman" w:hAnsiTheme="minorHAnsi" w:cstheme="minorHAnsi"/>
          <w:i/>
          <w:sz w:val="22"/>
          <w:szCs w:val="22"/>
        </w:rPr>
        <w:t>not designed to cover or contain a comprehensive listing of activities, duties or responsibilities that are required of the employee for this job. Duties, responsibilities and activities may change at any time with or without notice</w:t>
      </w:r>
      <w:r w:rsidR="008B6FD8">
        <w:rPr>
          <w:rFonts w:asciiTheme="minorHAnsi" w:eastAsia="Times New Roman" w:hAnsiTheme="minorHAnsi" w:cstheme="minorHAnsi"/>
          <w:i/>
          <w:sz w:val="22"/>
          <w:szCs w:val="22"/>
        </w:rPr>
        <w:t>.</w:t>
      </w:r>
      <w:r w:rsidR="003F12DA" w:rsidRPr="008B6FD8">
        <w:rPr>
          <w:rFonts w:asciiTheme="minorHAnsi" w:hAnsiTheme="minorHAnsi" w:cstheme="minorHAnsi"/>
          <w:i/>
          <w:sz w:val="22"/>
          <w:szCs w:val="22"/>
        </w:rPr>
        <w:t xml:space="preserve">   </w:t>
      </w:r>
    </w:p>
    <w:sectPr w:rsidR="003F12DA" w:rsidRPr="008B6FD8" w:rsidSect="00DC2E48">
      <w:footerReference w:type="default" r:id="rId7"/>
      <w:headerReference w:type="first" r:id="rId8"/>
      <w:footerReference w:type="first" r:id="rId9"/>
      <w:pgSz w:w="12240" w:h="15840"/>
      <w:pgMar w:top="720" w:right="720" w:bottom="720" w:left="72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C31EB" w14:textId="77777777" w:rsidR="000C2117" w:rsidRDefault="000C2117" w:rsidP="002855F0">
      <w:pPr>
        <w:spacing w:after="0" w:line="240" w:lineRule="auto"/>
      </w:pPr>
      <w:r>
        <w:separator/>
      </w:r>
    </w:p>
  </w:endnote>
  <w:endnote w:type="continuationSeparator" w:id="0">
    <w:p w14:paraId="17A71C48" w14:textId="77777777" w:rsidR="000C2117" w:rsidRDefault="000C2117" w:rsidP="0028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67FC" w14:textId="55484EF4" w:rsidR="003F714B" w:rsidRDefault="00D143BF">
    <w:pPr>
      <w:pBdr>
        <w:top w:val="nil"/>
        <w:left w:val="nil"/>
        <w:bottom w:val="nil"/>
        <w:right w:val="nil"/>
        <w:between w:val="nil"/>
      </w:pBdr>
      <w:tabs>
        <w:tab w:val="right" w:pos="9360"/>
      </w:tabs>
      <w:spacing w:after="0" w:line="240" w:lineRule="auto"/>
      <w:jc w:val="right"/>
      <w:rPr>
        <w:color w:val="000000"/>
      </w:rPr>
    </w:pPr>
    <w:r>
      <w:rPr>
        <w:color w:val="000000"/>
      </w:rPr>
      <w:tab/>
    </w:r>
    <w:r>
      <w:rPr>
        <w:i/>
        <w:color w:val="000000"/>
      </w:rPr>
      <w:t xml:space="preserve">As of </w:t>
    </w:r>
    <w:r w:rsidR="001B7BD7">
      <w:rPr>
        <w:i/>
        <w:color w:val="000000"/>
      </w:rPr>
      <w:t>8/18/20</w:t>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FB07" w14:textId="29EDAD3E" w:rsidR="003F714B" w:rsidRDefault="00D143BF">
    <w:pPr>
      <w:jc w:val="right"/>
      <w:rPr>
        <w:i/>
      </w:rPr>
    </w:pPr>
    <w:r>
      <w:rPr>
        <w:i/>
      </w:rPr>
      <w:t xml:space="preserve">As of </w:t>
    </w:r>
    <w:r w:rsidR="001B7BD7">
      <w:rPr>
        <w:i/>
      </w:rPr>
      <w:t>8/18/20</w:t>
    </w:r>
  </w:p>
  <w:p w14:paraId="171D0B7F" w14:textId="77777777" w:rsidR="003F714B" w:rsidRDefault="008B6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5C5E" w14:textId="77777777" w:rsidR="000C2117" w:rsidRDefault="000C2117" w:rsidP="002855F0">
      <w:pPr>
        <w:spacing w:after="0" w:line="240" w:lineRule="auto"/>
      </w:pPr>
      <w:r>
        <w:separator/>
      </w:r>
    </w:p>
  </w:footnote>
  <w:footnote w:type="continuationSeparator" w:id="0">
    <w:p w14:paraId="3E3207AE" w14:textId="77777777" w:rsidR="000C2117" w:rsidRDefault="000C2117" w:rsidP="0028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BA0F" w14:textId="77777777" w:rsidR="003F714B" w:rsidRDefault="00D143BF" w:rsidP="00DC2E48">
    <w:r>
      <w:rPr>
        <w:noProof/>
      </w:rPr>
      <w:drawing>
        <wp:anchor distT="0" distB="0" distL="114300" distR="114300" simplePos="0" relativeHeight="251659264" behindDoc="0" locked="0" layoutInCell="1" hidden="0" allowOverlap="1" wp14:anchorId="06DFDBC1" wp14:editId="231E8967">
          <wp:simplePos x="0" y="0"/>
          <wp:positionH relativeFrom="margin">
            <wp:posOffset>2316480</wp:posOffset>
          </wp:positionH>
          <wp:positionV relativeFrom="paragraph">
            <wp:posOffset>-160020</wp:posOffset>
          </wp:positionV>
          <wp:extent cx="1876425" cy="1394460"/>
          <wp:effectExtent l="0" t="0" r="9525"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76425" cy="13944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4B3"/>
    <w:multiLevelType w:val="hybridMultilevel"/>
    <w:tmpl w:val="9BDE03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2D1993"/>
    <w:multiLevelType w:val="hybridMultilevel"/>
    <w:tmpl w:val="85F44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73C8"/>
    <w:multiLevelType w:val="hybridMultilevel"/>
    <w:tmpl w:val="AF747BA8"/>
    <w:lvl w:ilvl="0" w:tplc="76FC31BC">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3F259F"/>
    <w:multiLevelType w:val="hybridMultilevel"/>
    <w:tmpl w:val="15F82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040A4"/>
    <w:multiLevelType w:val="hybridMultilevel"/>
    <w:tmpl w:val="069CCBF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68F2BB0"/>
    <w:multiLevelType w:val="hybridMultilevel"/>
    <w:tmpl w:val="DF6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7747C"/>
    <w:multiLevelType w:val="hybridMultilevel"/>
    <w:tmpl w:val="1290A25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88C5DD2"/>
    <w:multiLevelType w:val="hybridMultilevel"/>
    <w:tmpl w:val="1C541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70707"/>
    <w:multiLevelType w:val="hybridMultilevel"/>
    <w:tmpl w:val="D68E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D6364"/>
    <w:multiLevelType w:val="hybridMultilevel"/>
    <w:tmpl w:val="90604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3363C0"/>
    <w:multiLevelType w:val="hybridMultilevel"/>
    <w:tmpl w:val="2E943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24D87"/>
    <w:multiLevelType w:val="hybridMultilevel"/>
    <w:tmpl w:val="F4E8F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A66566"/>
    <w:multiLevelType w:val="hybridMultilevel"/>
    <w:tmpl w:val="8A4618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54CDD"/>
    <w:multiLevelType w:val="hybridMultilevel"/>
    <w:tmpl w:val="1C22B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F5C6B"/>
    <w:multiLevelType w:val="hybridMultilevel"/>
    <w:tmpl w:val="5EB22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E1432"/>
    <w:multiLevelType w:val="hybridMultilevel"/>
    <w:tmpl w:val="E862A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592434"/>
    <w:multiLevelType w:val="hybridMultilevel"/>
    <w:tmpl w:val="47142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356E42"/>
    <w:multiLevelType w:val="hybridMultilevel"/>
    <w:tmpl w:val="4298303E"/>
    <w:lvl w:ilvl="0" w:tplc="04090003">
      <w:start w:val="1"/>
      <w:numFmt w:val="bullet"/>
      <w:lvlText w:val="o"/>
      <w:lvlJc w:val="left"/>
      <w:pPr>
        <w:ind w:left="6840" w:hanging="360"/>
      </w:pPr>
      <w:rPr>
        <w:rFonts w:ascii="Courier New" w:hAnsi="Courier New" w:cs="Courier New"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3CDC73CD"/>
    <w:multiLevelType w:val="hybridMultilevel"/>
    <w:tmpl w:val="E0FA64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E6790"/>
    <w:multiLevelType w:val="hybridMultilevel"/>
    <w:tmpl w:val="79B6A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17A2F"/>
    <w:multiLevelType w:val="hybridMultilevel"/>
    <w:tmpl w:val="4622FA84"/>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483B54E7"/>
    <w:multiLevelType w:val="hybridMultilevel"/>
    <w:tmpl w:val="D51C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02309"/>
    <w:multiLevelType w:val="hybridMultilevel"/>
    <w:tmpl w:val="A6D0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5371A"/>
    <w:multiLevelType w:val="hybridMultilevel"/>
    <w:tmpl w:val="4EEE83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E77246"/>
    <w:multiLevelType w:val="multilevel"/>
    <w:tmpl w:val="70748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2A6F69"/>
    <w:multiLevelType w:val="hybridMultilevel"/>
    <w:tmpl w:val="9CF6FD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D61022"/>
    <w:multiLevelType w:val="hybridMultilevel"/>
    <w:tmpl w:val="401CE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713144"/>
    <w:multiLevelType w:val="hybridMultilevel"/>
    <w:tmpl w:val="82C67D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18"/>
  </w:num>
  <w:num w:numId="4">
    <w:abstractNumId w:val="5"/>
  </w:num>
  <w:num w:numId="5">
    <w:abstractNumId w:val="19"/>
  </w:num>
  <w:num w:numId="6">
    <w:abstractNumId w:val="10"/>
  </w:num>
  <w:num w:numId="7">
    <w:abstractNumId w:val="15"/>
  </w:num>
  <w:num w:numId="8">
    <w:abstractNumId w:val="2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4"/>
  </w:num>
  <w:num w:numId="13">
    <w:abstractNumId w:val="0"/>
  </w:num>
  <w:num w:numId="14">
    <w:abstractNumId w:val="26"/>
  </w:num>
  <w:num w:numId="15">
    <w:abstractNumId w:val="27"/>
  </w:num>
  <w:num w:numId="16">
    <w:abstractNumId w:val="14"/>
  </w:num>
  <w:num w:numId="17">
    <w:abstractNumId w:val="6"/>
  </w:num>
  <w:num w:numId="18">
    <w:abstractNumId w:val="20"/>
  </w:num>
  <w:num w:numId="19">
    <w:abstractNumId w:val="13"/>
  </w:num>
  <w:num w:numId="20">
    <w:abstractNumId w:val="17"/>
  </w:num>
  <w:num w:numId="21">
    <w:abstractNumId w:val="25"/>
  </w:num>
  <w:num w:numId="22">
    <w:abstractNumId w:val="7"/>
  </w:num>
  <w:num w:numId="23">
    <w:abstractNumId w:val="9"/>
  </w:num>
  <w:num w:numId="24">
    <w:abstractNumId w:val="23"/>
  </w:num>
  <w:num w:numId="25">
    <w:abstractNumId w:val="1"/>
  </w:num>
  <w:num w:numId="26">
    <w:abstractNumId w:val="3"/>
  </w:num>
  <w:num w:numId="27">
    <w:abstractNumId w:val="4"/>
  </w:num>
  <w:num w:numId="28">
    <w:abstractNumId w:val="16"/>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F0"/>
    <w:rsid w:val="000103BB"/>
    <w:rsid w:val="000240AA"/>
    <w:rsid w:val="0003009A"/>
    <w:rsid w:val="00037B6E"/>
    <w:rsid w:val="0005115B"/>
    <w:rsid w:val="000531CE"/>
    <w:rsid w:val="00054160"/>
    <w:rsid w:val="00055BB7"/>
    <w:rsid w:val="00057D46"/>
    <w:rsid w:val="000C2117"/>
    <w:rsid w:val="0012309A"/>
    <w:rsid w:val="001734B2"/>
    <w:rsid w:val="00183AE9"/>
    <w:rsid w:val="00192740"/>
    <w:rsid w:val="001B7BD7"/>
    <w:rsid w:val="00234281"/>
    <w:rsid w:val="00270F47"/>
    <w:rsid w:val="002734C6"/>
    <w:rsid w:val="002855F0"/>
    <w:rsid w:val="002876F4"/>
    <w:rsid w:val="002961B9"/>
    <w:rsid w:val="002F22AF"/>
    <w:rsid w:val="003261BE"/>
    <w:rsid w:val="00383F8B"/>
    <w:rsid w:val="00397D7B"/>
    <w:rsid w:val="003C1A75"/>
    <w:rsid w:val="003F12DA"/>
    <w:rsid w:val="003F142E"/>
    <w:rsid w:val="00427843"/>
    <w:rsid w:val="00437C18"/>
    <w:rsid w:val="00460908"/>
    <w:rsid w:val="004B3549"/>
    <w:rsid w:val="004B451B"/>
    <w:rsid w:val="004C7A60"/>
    <w:rsid w:val="004D1C42"/>
    <w:rsid w:val="00511D0D"/>
    <w:rsid w:val="00520844"/>
    <w:rsid w:val="00521C03"/>
    <w:rsid w:val="00524E3B"/>
    <w:rsid w:val="00525A0D"/>
    <w:rsid w:val="005541D5"/>
    <w:rsid w:val="00554674"/>
    <w:rsid w:val="00556154"/>
    <w:rsid w:val="00564D8B"/>
    <w:rsid w:val="00594ED3"/>
    <w:rsid w:val="005A77BE"/>
    <w:rsid w:val="005C4F7C"/>
    <w:rsid w:val="005D7A34"/>
    <w:rsid w:val="005E20C0"/>
    <w:rsid w:val="00614B70"/>
    <w:rsid w:val="00614F9D"/>
    <w:rsid w:val="00624795"/>
    <w:rsid w:val="00651BCF"/>
    <w:rsid w:val="006718EC"/>
    <w:rsid w:val="00692609"/>
    <w:rsid w:val="0069317C"/>
    <w:rsid w:val="006D1AB2"/>
    <w:rsid w:val="006E415A"/>
    <w:rsid w:val="0071003B"/>
    <w:rsid w:val="007264C8"/>
    <w:rsid w:val="00745989"/>
    <w:rsid w:val="007521C3"/>
    <w:rsid w:val="00754803"/>
    <w:rsid w:val="00793083"/>
    <w:rsid w:val="007A16F6"/>
    <w:rsid w:val="007C52F9"/>
    <w:rsid w:val="0081275B"/>
    <w:rsid w:val="00825BD6"/>
    <w:rsid w:val="008273E5"/>
    <w:rsid w:val="008953AC"/>
    <w:rsid w:val="008A0E37"/>
    <w:rsid w:val="008B6FD8"/>
    <w:rsid w:val="009018E6"/>
    <w:rsid w:val="00903AC9"/>
    <w:rsid w:val="009356C4"/>
    <w:rsid w:val="00946890"/>
    <w:rsid w:val="00952B6E"/>
    <w:rsid w:val="00957266"/>
    <w:rsid w:val="00973ED9"/>
    <w:rsid w:val="009D25CC"/>
    <w:rsid w:val="009D4084"/>
    <w:rsid w:val="00A26FAD"/>
    <w:rsid w:val="00A35F90"/>
    <w:rsid w:val="00A46F7F"/>
    <w:rsid w:val="00A77CE8"/>
    <w:rsid w:val="00A9164B"/>
    <w:rsid w:val="00AA5EDA"/>
    <w:rsid w:val="00AB6178"/>
    <w:rsid w:val="00AD6E3A"/>
    <w:rsid w:val="00AE7E81"/>
    <w:rsid w:val="00AF0DFD"/>
    <w:rsid w:val="00B32D47"/>
    <w:rsid w:val="00B57799"/>
    <w:rsid w:val="00B70DF9"/>
    <w:rsid w:val="00BA5B75"/>
    <w:rsid w:val="00BC08F2"/>
    <w:rsid w:val="00BC21EE"/>
    <w:rsid w:val="00BE1ABA"/>
    <w:rsid w:val="00C114FE"/>
    <w:rsid w:val="00C12F3F"/>
    <w:rsid w:val="00C22F1B"/>
    <w:rsid w:val="00C2496B"/>
    <w:rsid w:val="00CB2928"/>
    <w:rsid w:val="00CC20D6"/>
    <w:rsid w:val="00CF34CA"/>
    <w:rsid w:val="00D143BF"/>
    <w:rsid w:val="00D21421"/>
    <w:rsid w:val="00D30698"/>
    <w:rsid w:val="00D32F16"/>
    <w:rsid w:val="00D46686"/>
    <w:rsid w:val="00D571DD"/>
    <w:rsid w:val="00D70F8E"/>
    <w:rsid w:val="00D908A5"/>
    <w:rsid w:val="00D90F42"/>
    <w:rsid w:val="00DA2C2F"/>
    <w:rsid w:val="00DB2B22"/>
    <w:rsid w:val="00DC2E48"/>
    <w:rsid w:val="00DC4EF8"/>
    <w:rsid w:val="00E16AC7"/>
    <w:rsid w:val="00E41062"/>
    <w:rsid w:val="00E5384F"/>
    <w:rsid w:val="00E53F92"/>
    <w:rsid w:val="00E54AA5"/>
    <w:rsid w:val="00E62837"/>
    <w:rsid w:val="00E651D9"/>
    <w:rsid w:val="00EA5363"/>
    <w:rsid w:val="00EC6EE5"/>
    <w:rsid w:val="00ED7F3D"/>
    <w:rsid w:val="00F276C1"/>
    <w:rsid w:val="00F42965"/>
    <w:rsid w:val="00F47A44"/>
    <w:rsid w:val="00F519A4"/>
    <w:rsid w:val="00F733F8"/>
    <w:rsid w:val="00F901E3"/>
    <w:rsid w:val="00F9156A"/>
    <w:rsid w:val="00FB62A9"/>
    <w:rsid w:val="00FC1747"/>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AA6D"/>
  <w15:docId w15:val="{AAB34E50-79F3-40B6-9B11-39B191A3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55F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2855F0"/>
    <w:pPr>
      <w:spacing w:after="0" w:line="240" w:lineRule="auto"/>
    </w:pPr>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285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F0"/>
    <w:rPr>
      <w:rFonts w:ascii="Calibri" w:eastAsia="Calibri" w:hAnsi="Calibri" w:cs="Calibri"/>
    </w:rPr>
  </w:style>
  <w:style w:type="paragraph" w:styleId="Footer">
    <w:name w:val="footer"/>
    <w:basedOn w:val="Normal"/>
    <w:link w:val="FooterChar"/>
    <w:uiPriority w:val="99"/>
    <w:unhideWhenUsed/>
    <w:rsid w:val="0028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F0"/>
    <w:rPr>
      <w:rFonts w:ascii="Calibri" w:eastAsia="Calibri" w:hAnsi="Calibri" w:cs="Calibri"/>
    </w:rPr>
  </w:style>
  <w:style w:type="paragraph" w:styleId="ListParagraph">
    <w:name w:val="List Paragraph"/>
    <w:basedOn w:val="Normal"/>
    <w:uiPriority w:val="34"/>
    <w:qFormat/>
    <w:rsid w:val="002855F0"/>
    <w:pPr>
      <w:ind w:left="720"/>
      <w:contextualSpacing/>
    </w:pPr>
  </w:style>
  <w:style w:type="paragraph" w:customStyle="1" w:styleId="Default">
    <w:name w:val="Default"/>
    <w:rsid w:val="00F276C1"/>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B451B"/>
    <w:rPr>
      <w:sz w:val="16"/>
      <w:szCs w:val="16"/>
    </w:rPr>
  </w:style>
  <w:style w:type="paragraph" w:styleId="CommentText">
    <w:name w:val="annotation text"/>
    <w:basedOn w:val="Normal"/>
    <w:link w:val="CommentTextChar"/>
    <w:uiPriority w:val="99"/>
    <w:semiHidden/>
    <w:unhideWhenUsed/>
    <w:rsid w:val="004B451B"/>
    <w:pPr>
      <w:spacing w:line="240" w:lineRule="auto"/>
    </w:pPr>
    <w:rPr>
      <w:sz w:val="20"/>
      <w:szCs w:val="20"/>
    </w:rPr>
  </w:style>
  <w:style w:type="character" w:customStyle="1" w:styleId="CommentTextChar">
    <w:name w:val="Comment Text Char"/>
    <w:basedOn w:val="DefaultParagraphFont"/>
    <w:link w:val="CommentText"/>
    <w:uiPriority w:val="99"/>
    <w:semiHidden/>
    <w:rsid w:val="004B45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51B"/>
    <w:rPr>
      <w:b/>
      <w:bCs/>
    </w:rPr>
  </w:style>
  <w:style w:type="character" w:customStyle="1" w:styleId="CommentSubjectChar">
    <w:name w:val="Comment Subject Char"/>
    <w:basedOn w:val="CommentTextChar"/>
    <w:link w:val="CommentSubject"/>
    <w:uiPriority w:val="99"/>
    <w:semiHidden/>
    <w:rsid w:val="004B451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B4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1B"/>
    <w:rPr>
      <w:rFonts w:ascii="Tahoma" w:eastAsia="Calibri" w:hAnsi="Tahoma" w:cs="Tahoma"/>
      <w:sz w:val="16"/>
      <w:szCs w:val="16"/>
    </w:rPr>
  </w:style>
  <w:style w:type="paragraph" w:styleId="NormalWeb">
    <w:name w:val="Normal (Web)"/>
    <w:basedOn w:val="Normal"/>
    <w:uiPriority w:val="99"/>
    <w:semiHidden/>
    <w:unhideWhenUsed/>
    <w:rsid w:val="00903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328077">
      <w:bodyDiv w:val="1"/>
      <w:marLeft w:val="0"/>
      <w:marRight w:val="0"/>
      <w:marTop w:val="0"/>
      <w:marBottom w:val="0"/>
      <w:divBdr>
        <w:top w:val="none" w:sz="0" w:space="0" w:color="auto"/>
        <w:left w:val="none" w:sz="0" w:space="0" w:color="auto"/>
        <w:bottom w:val="none" w:sz="0" w:space="0" w:color="auto"/>
        <w:right w:val="none" w:sz="0" w:space="0" w:color="auto"/>
      </w:divBdr>
    </w:div>
    <w:div w:id="1966502180">
      <w:bodyDiv w:val="1"/>
      <w:marLeft w:val="0"/>
      <w:marRight w:val="0"/>
      <w:marTop w:val="0"/>
      <w:marBottom w:val="0"/>
      <w:divBdr>
        <w:top w:val="none" w:sz="0" w:space="0" w:color="auto"/>
        <w:left w:val="none" w:sz="0" w:space="0" w:color="auto"/>
        <w:bottom w:val="none" w:sz="0" w:space="0" w:color="auto"/>
        <w:right w:val="none" w:sz="0" w:space="0" w:color="auto"/>
      </w:divBdr>
    </w:div>
    <w:div w:id="19721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Mowbray</dc:creator>
  <cp:lastModifiedBy>Sue Mowbray</cp:lastModifiedBy>
  <cp:revision>2</cp:revision>
  <cp:lastPrinted>2020-08-19T21:22:00Z</cp:lastPrinted>
  <dcterms:created xsi:type="dcterms:W3CDTF">2020-08-19T23:36:00Z</dcterms:created>
  <dcterms:modified xsi:type="dcterms:W3CDTF">2020-08-19T23:36:00Z</dcterms:modified>
</cp:coreProperties>
</file>